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533" w:rsidRPr="00D2754D" w:rsidRDefault="00537533" w:rsidP="004E3AFA">
      <w:pPr>
        <w:spacing w:before="100" w:beforeAutospacing="1" w:after="100" w:afterAutospacing="1"/>
        <w:jc w:val="center"/>
        <w:outlineLvl w:val="0"/>
        <w:rPr>
          <w:rFonts w:eastAsia="Times New Roman" w:cs="Times New Roman"/>
          <w:b/>
          <w:bCs/>
          <w:kern w:val="36"/>
          <w:sz w:val="32"/>
          <w:szCs w:val="24"/>
          <w:lang w:val="en-US" w:eastAsia="bg-BG"/>
        </w:rPr>
      </w:pPr>
      <w:r w:rsidRPr="00D2754D">
        <w:rPr>
          <w:rFonts w:eastAsia="Times New Roman" w:cs="Times New Roman"/>
          <w:b/>
          <w:bCs/>
          <w:kern w:val="36"/>
          <w:sz w:val="32"/>
          <w:szCs w:val="24"/>
          <w:lang w:eastAsia="bg-BG"/>
        </w:rPr>
        <w:t xml:space="preserve">Учител </w:t>
      </w:r>
      <w:r w:rsidR="00251710" w:rsidRPr="00D2754D">
        <w:rPr>
          <w:rFonts w:eastAsia="Times New Roman" w:cs="Times New Roman"/>
          <w:b/>
          <w:bCs/>
          <w:kern w:val="36"/>
          <w:sz w:val="32"/>
          <w:szCs w:val="24"/>
          <w:lang w:eastAsia="bg-BG"/>
        </w:rPr>
        <w:t>по български език и литература</w:t>
      </w:r>
    </w:p>
    <w:p w:rsidR="00251710" w:rsidRDefault="00537533" w:rsidP="004E3AFA">
      <w:pPr>
        <w:spacing w:before="100" w:beforeAutospacing="1" w:after="100" w:afterAutospacing="1"/>
        <w:jc w:val="both"/>
        <w:rPr>
          <w:rFonts w:eastAsia="Times New Roman" w:cs="Times New Roman"/>
          <w:bCs/>
          <w:szCs w:val="24"/>
          <w:lang w:val="en-US" w:eastAsia="bg-BG"/>
        </w:rPr>
      </w:pPr>
      <w:r w:rsidRPr="00A23448">
        <w:rPr>
          <w:rFonts w:eastAsia="Times New Roman" w:cs="Times New Roman"/>
          <w:szCs w:val="24"/>
          <w:lang w:eastAsia="bg-BG"/>
        </w:rPr>
        <w:t xml:space="preserve">Филологическият факултет организира и провежда </w:t>
      </w:r>
      <w:r w:rsidRPr="00A23448">
        <w:rPr>
          <w:rFonts w:eastAsia="Times New Roman" w:cs="Times New Roman"/>
          <w:bCs/>
          <w:szCs w:val="24"/>
          <w:lang w:eastAsia="bg-BG"/>
        </w:rPr>
        <w:t>едногодишно</w:t>
      </w:r>
      <w:r w:rsidRPr="00A23448">
        <w:rPr>
          <w:rFonts w:eastAsia="Times New Roman" w:cs="Times New Roman"/>
          <w:szCs w:val="24"/>
          <w:lang w:eastAsia="bg-BG"/>
        </w:rPr>
        <w:t xml:space="preserve"> обучение за получаване на допълнителна професионална квалификация </w:t>
      </w:r>
      <w:r w:rsidR="004E3AFA" w:rsidRPr="00A23448">
        <w:rPr>
          <w:rFonts w:eastAsia="Times New Roman" w:cs="Times New Roman"/>
          <w:bCs/>
          <w:szCs w:val="24"/>
          <w:lang w:eastAsia="bg-BG"/>
        </w:rPr>
        <w:t>„</w:t>
      </w:r>
      <w:r w:rsidRPr="00A23448">
        <w:rPr>
          <w:rFonts w:eastAsia="Times New Roman" w:cs="Times New Roman"/>
          <w:bCs/>
          <w:szCs w:val="24"/>
          <w:lang w:eastAsia="bg-BG"/>
        </w:rPr>
        <w:t xml:space="preserve">Учител по български език и </w:t>
      </w:r>
      <w:r w:rsidR="00251710">
        <w:rPr>
          <w:rFonts w:eastAsia="Times New Roman" w:cs="Times New Roman"/>
          <w:bCs/>
          <w:szCs w:val="24"/>
          <w:lang w:eastAsia="bg-BG"/>
        </w:rPr>
        <w:t>литература“</w:t>
      </w:r>
      <w:r w:rsidR="00251710">
        <w:rPr>
          <w:rFonts w:eastAsia="Times New Roman" w:cs="Times New Roman"/>
          <w:bCs/>
          <w:szCs w:val="24"/>
          <w:lang w:val="en-US" w:eastAsia="bg-BG"/>
        </w:rPr>
        <w:t xml:space="preserve">. </w:t>
      </w:r>
    </w:p>
    <w:p w:rsidR="00537533" w:rsidRPr="00251710" w:rsidRDefault="00537533" w:rsidP="004E3AFA">
      <w:pPr>
        <w:spacing w:before="100" w:beforeAutospacing="1" w:after="100" w:afterAutospacing="1"/>
        <w:jc w:val="both"/>
        <w:rPr>
          <w:rFonts w:eastAsia="Times New Roman" w:cs="Times New Roman"/>
          <w:bCs/>
          <w:szCs w:val="24"/>
          <w:lang w:val="en-US" w:eastAsia="bg-BG"/>
        </w:rPr>
      </w:pPr>
      <w:r w:rsidRPr="00A23448">
        <w:rPr>
          <w:rFonts w:eastAsia="Times New Roman" w:cs="Times New Roman"/>
          <w:szCs w:val="24"/>
          <w:lang w:eastAsia="bg-BG"/>
        </w:rPr>
        <w:t>Обучението е задочно и се организира в групова и индивидуална форма. Очните занятия се провеждат съботно-неделно и през ученическите ваканции, съобразено с времето на работещите. Индивидуалната форма на обучение се провежда чрез консултации, съгласувано с лекторите</w:t>
      </w:r>
      <w:r w:rsidR="00B91231">
        <w:rPr>
          <w:rFonts w:eastAsia="Times New Roman" w:cs="Times New Roman"/>
          <w:szCs w:val="24"/>
          <w:lang w:eastAsia="bg-BG"/>
        </w:rPr>
        <w:t>.</w:t>
      </w:r>
    </w:p>
    <w:p w:rsidR="00537533" w:rsidRDefault="00537533" w:rsidP="004E3AFA">
      <w:pPr>
        <w:spacing w:before="100" w:beforeAutospacing="1" w:after="100" w:afterAutospacing="1"/>
        <w:jc w:val="both"/>
        <w:rPr>
          <w:rFonts w:eastAsia="Times New Roman" w:cs="Times New Roman"/>
          <w:b/>
          <w:bCs/>
          <w:szCs w:val="24"/>
          <w:lang w:val="en-US" w:eastAsia="bg-BG"/>
        </w:rPr>
      </w:pPr>
      <w:r w:rsidRPr="00A23448">
        <w:rPr>
          <w:rFonts w:eastAsia="Times New Roman" w:cs="Times New Roman"/>
          <w:b/>
          <w:bCs/>
          <w:szCs w:val="24"/>
          <w:lang w:eastAsia="bg-BG"/>
        </w:rPr>
        <w:t>Условия за прием:</w:t>
      </w:r>
      <w:r w:rsidRPr="00A23448">
        <w:rPr>
          <w:rFonts w:eastAsia="Times New Roman" w:cs="Times New Roman"/>
          <w:szCs w:val="24"/>
          <w:lang w:eastAsia="bg-BG"/>
        </w:rPr>
        <w:t xml:space="preserve"> Следдипломната професионална квалификация е предназначена за </w:t>
      </w:r>
      <w:r w:rsidRPr="0081258E">
        <w:rPr>
          <w:rFonts w:eastAsia="Times New Roman" w:cs="Times New Roman"/>
          <w:bCs/>
          <w:szCs w:val="24"/>
          <w:lang w:eastAsia="bg-BG"/>
        </w:rPr>
        <w:t>завърш</w:t>
      </w:r>
      <w:r w:rsidR="00B91231">
        <w:rPr>
          <w:rFonts w:eastAsia="Times New Roman" w:cs="Times New Roman"/>
          <w:bCs/>
          <w:szCs w:val="24"/>
          <w:lang w:eastAsia="bg-BG"/>
        </w:rPr>
        <w:t>или</w:t>
      </w:r>
      <w:r w:rsidRPr="0081258E">
        <w:rPr>
          <w:rFonts w:eastAsia="Times New Roman" w:cs="Times New Roman"/>
          <w:bCs/>
          <w:szCs w:val="24"/>
          <w:lang w:eastAsia="bg-BG"/>
        </w:rPr>
        <w:t xml:space="preserve"> висше образование в професионално направление 2.1 Филология</w:t>
      </w:r>
      <w:r w:rsidR="00B91231">
        <w:rPr>
          <w:rFonts w:eastAsia="Times New Roman" w:cs="Times New Roman"/>
          <w:bCs/>
          <w:szCs w:val="24"/>
          <w:lang w:eastAsia="bg-BG"/>
        </w:rPr>
        <w:t xml:space="preserve"> по специалностите „Българска филология“, „Славянска филология“ и „Балканистика“</w:t>
      </w:r>
      <w:r w:rsidR="002D0955" w:rsidRPr="0081258E">
        <w:rPr>
          <w:rFonts w:eastAsia="Times New Roman" w:cs="Times New Roman"/>
          <w:bCs/>
          <w:szCs w:val="24"/>
          <w:lang w:eastAsia="bg-BG"/>
        </w:rPr>
        <w:t>.</w:t>
      </w:r>
    </w:p>
    <w:p w:rsidR="002D0955" w:rsidRPr="002D0955" w:rsidRDefault="002D0955" w:rsidP="004E3AFA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val="en-US" w:eastAsia="bg-BG"/>
        </w:rPr>
      </w:pPr>
      <w:r w:rsidRPr="00A23448">
        <w:rPr>
          <w:rFonts w:eastAsia="Times New Roman" w:cs="Times New Roman"/>
          <w:szCs w:val="24"/>
          <w:lang w:eastAsia="bg-BG"/>
        </w:rPr>
        <w:t xml:space="preserve">Обучението завършва с полагане на държавен практико-приложен изпит. При успешно полагане на изпитите, обучаемите получават </w:t>
      </w:r>
      <w:r w:rsidR="00CA6FD4" w:rsidRPr="0081258E">
        <w:rPr>
          <w:rFonts w:eastAsia="Times New Roman" w:cs="Times New Roman"/>
          <w:bCs/>
          <w:szCs w:val="24"/>
          <w:lang w:eastAsia="bg-BG"/>
        </w:rPr>
        <w:t>с</w:t>
      </w:r>
      <w:r w:rsidRPr="0081258E">
        <w:rPr>
          <w:rFonts w:eastAsia="Times New Roman" w:cs="Times New Roman"/>
          <w:bCs/>
          <w:szCs w:val="24"/>
          <w:lang w:eastAsia="bg-BG"/>
        </w:rPr>
        <w:t>видетелство за професионална квалификация „Учител по български език и литература“.</w:t>
      </w:r>
    </w:p>
    <w:p w:rsidR="00537533" w:rsidRPr="00A23448" w:rsidRDefault="00537533" w:rsidP="00537533">
      <w:pPr>
        <w:spacing w:before="100" w:beforeAutospacing="1" w:after="100" w:afterAutospacing="1"/>
        <w:rPr>
          <w:rFonts w:eastAsia="Times New Roman" w:cs="Times New Roman"/>
          <w:b/>
          <w:szCs w:val="24"/>
          <w:lang w:eastAsia="bg-BG"/>
        </w:rPr>
      </w:pPr>
      <w:r w:rsidRPr="00A23448">
        <w:rPr>
          <w:rFonts w:eastAsia="Times New Roman" w:cs="Times New Roman"/>
          <w:b/>
          <w:i/>
          <w:iCs/>
          <w:szCs w:val="24"/>
          <w:lang w:eastAsia="bg-BG"/>
        </w:rPr>
        <w:t>Необходими документи:</w:t>
      </w:r>
    </w:p>
    <w:p w:rsidR="00A23448" w:rsidRPr="00A23448" w:rsidRDefault="00537533" w:rsidP="00A23448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Cs w:val="24"/>
          <w:lang w:eastAsia="bg-BG"/>
        </w:rPr>
      </w:pPr>
      <w:r w:rsidRPr="00A23448">
        <w:rPr>
          <w:rFonts w:eastAsia="Times New Roman" w:cs="Times New Roman"/>
          <w:szCs w:val="24"/>
          <w:lang w:eastAsia="bg-BG"/>
        </w:rPr>
        <w:t>Заявление за участие в обучението;</w:t>
      </w:r>
    </w:p>
    <w:p w:rsidR="00537533" w:rsidRDefault="00537533" w:rsidP="00A23448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Cs w:val="24"/>
          <w:lang w:eastAsia="bg-BG"/>
        </w:rPr>
      </w:pPr>
      <w:r w:rsidRPr="00A23448">
        <w:rPr>
          <w:rFonts w:eastAsia="Times New Roman" w:cs="Times New Roman"/>
          <w:szCs w:val="24"/>
          <w:lang w:eastAsia="bg-BG"/>
        </w:rPr>
        <w:t>Ксерокопие от дипломата за завършено висше образование.</w:t>
      </w:r>
    </w:p>
    <w:p w:rsidR="005E3310" w:rsidRPr="00CE23D1" w:rsidRDefault="005E3310" w:rsidP="005E3310">
      <w:pPr>
        <w:numPr>
          <w:ilvl w:val="0"/>
          <w:numId w:val="2"/>
        </w:numPr>
        <w:spacing w:before="100" w:beforeAutospacing="1" w:after="100" w:afterAutospacing="1"/>
        <w:jc w:val="both"/>
        <w:rPr>
          <w:szCs w:val="24"/>
        </w:rPr>
      </w:pPr>
      <w:r>
        <w:rPr>
          <w:szCs w:val="24"/>
        </w:rPr>
        <w:t>Такса за административно обслужване (внася се по банков път)</w:t>
      </w:r>
    </w:p>
    <w:p w:rsidR="00537533" w:rsidRDefault="00537533" w:rsidP="00537533">
      <w:pPr>
        <w:spacing w:before="100" w:beforeAutospacing="1" w:after="100" w:afterAutospacing="1"/>
        <w:rPr>
          <w:rFonts w:eastAsia="Times New Roman" w:cs="Times New Roman"/>
          <w:b/>
          <w:i/>
          <w:iCs/>
          <w:szCs w:val="24"/>
          <w:lang w:eastAsia="bg-BG"/>
        </w:rPr>
      </w:pPr>
      <w:r w:rsidRPr="00A23448">
        <w:rPr>
          <w:rFonts w:eastAsia="Times New Roman" w:cs="Times New Roman"/>
          <w:b/>
          <w:i/>
          <w:iCs/>
          <w:szCs w:val="24"/>
          <w:lang w:eastAsia="bg-BG"/>
        </w:rPr>
        <w:t>Подаване на документи:</w:t>
      </w:r>
    </w:p>
    <w:p w:rsidR="00070B13" w:rsidRPr="00070B13" w:rsidRDefault="00070B13" w:rsidP="00070B13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Cs w:val="24"/>
          <w:lang w:eastAsia="bg-BG"/>
        </w:rPr>
      </w:pPr>
      <w:r w:rsidRPr="00B254F6">
        <w:rPr>
          <w:rFonts w:eastAsia="Times New Roman" w:cs="Times New Roman"/>
          <w:bCs/>
          <w:szCs w:val="24"/>
          <w:lang w:eastAsia="bg-BG"/>
        </w:rPr>
        <w:t>Документи по електронен път</w:t>
      </w:r>
      <w:r w:rsidRPr="00B254F6">
        <w:rPr>
          <w:rFonts w:eastAsia="Times New Roman" w:cs="Times New Roman"/>
          <w:szCs w:val="24"/>
          <w:lang w:eastAsia="bg-BG"/>
        </w:rPr>
        <w:t xml:space="preserve"> се подават на имейл адрес: </w:t>
      </w:r>
      <w:hyperlink r:id="rId5" w:history="1">
        <w:r w:rsidRPr="0056372B">
          <w:rPr>
            <w:rStyle w:val="Hyperlink"/>
          </w:rPr>
          <w:t>filologia@swu.bg</w:t>
        </w:r>
      </w:hyperlink>
      <w:r>
        <w:rPr>
          <w:lang w:eastAsia="bg-BG"/>
        </w:rPr>
        <w:t>;</w:t>
      </w:r>
    </w:p>
    <w:p w:rsidR="00070B13" w:rsidRPr="00070B13" w:rsidRDefault="00070B13" w:rsidP="00537533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Cs w:val="24"/>
          <w:lang w:eastAsia="bg-BG"/>
        </w:rPr>
      </w:pPr>
      <w:r w:rsidRPr="00070B13">
        <w:rPr>
          <w:rFonts w:eastAsia="Times New Roman" w:cs="Times New Roman"/>
          <w:bCs/>
          <w:szCs w:val="24"/>
          <w:lang w:eastAsia="bg-BG"/>
        </w:rPr>
        <w:t>Документи на хартиен носител</w:t>
      </w:r>
      <w:r w:rsidRPr="00070B13">
        <w:rPr>
          <w:rFonts w:eastAsia="Times New Roman" w:cs="Times New Roman"/>
          <w:szCs w:val="24"/>
          <w:lang w:eastAsia="bg-BG"/>
        </w:rPr>
        <w:t xml:space="preserve"> се подават в Учебен корпус № 1, кабинет 568, </w:t>
      </w:r>
      <w:r>
        <w:rPr>
          <w:rFonts w:eastAsia="Times New Roman" w:cs="Times New Roman"/>
          <w:szCs w:val="24"/>
          <w:lang w:eastAsia="bg-BG"/>
        </w:rPr>
        <w:t xml:space="preserve">при </w:t>
      </w:r>
      <w:r w:rsidRPr="00070B13">
        <w:rPr>
          <w:rFonts w:eastAsia="Times New Roman" w:cs="Times New Roman"/>
          <w:szCs w:val="24"/>
          <w:lang w:eastAsia="bg-BG"/>
        </w:rPr>
        <w:t>г-жа Величка Сотир</w:t>
      </w:r>
      <w:r w:rsidR="00E569FF">
        <w:rPr>
          <w:rFonts w:eastAsia="Times New Roman" w:cs="Times New Roman"/>
          <w:szCs w:val="24"/>
          <w:lang w:eastAsia="bg-BG"/>
        </w:rPr>
        <w:t>о</w:t>
      </w:r>
      <w:r w:rsidRPr="00070B13">
        <w:rPr>
          <w:rFonts w:eastAsia="Times New Roman" w:cs="Times New Roman"/>
          <w:szCs w:val="24"/>
          <w:lang w:eastAsia="bg-BG"/>
        </w:rPr>
        <w:t>ва</w:t>
      </w:r>
      <w:r w:rsidRPr="00070B13">
        <w:rPr>
          <w:rFonts w:eastAsia="Times New Roman" w:cs="Times New Roman"/>
          <w:szCs w:val="24"/>
          <w:lang w:val="en-US" w:eastAsia="bg-BG"/>
        </w:rPr>
        <w:t xml:space="preserve"> –</w:t>
      </w:r>
      <w:r w:rsidRPr="00070B13">
        <w:rPr>
          <w:rFonts w:eastAsia="Times New Roman" w:cs="Times New Roman"/>
          <w:szCs w:val="24"/>
          <w:lang w:eastAsia="bg-BG"/>
        </w:rPr>
        <w:t xml:space="preserve"> секр</w:t>
      </w:r>
      <w:r>
        <w:rPr>
          <w:rFonts w:eastAsia="Times New Roman" w:cs="Times New Roman"/>
          <w:szCs w:val="24"/>
          <w:lang w:eastAsia="bg-BG"/>
        </w:rPr>
        <w:t>етар на Филологическия факултет. За допълнителна информация:</w:t>
      </w:r>
      <w:r w:rsidRPr="00070B13">
        <w:rPr>
          <w:rFonts w:eastAsia="Times New Roman" w:cs="Times New Roman"/>
          <w:szCs w:val="24"/>
          <w:lang w:eastAsia="bg-BG"/>
        </w:rPr>
        <w:t xml:space="preserve"> тел. </w:t>
      </w:r>
      <w:r w:rsidRPr="00070B13">
        <w:rPr>
          <w:rFonts w:eastAsia="Times New Roman" w:cs="Times New Roman"/>
          <w:szCs w:val="24"/>
          <w:lang w:val="en-US" w:eastAsia="bg-BG"/>
        </w:rPr>
        <w:t xml:space="preserve">+359 </w:t>
      </w:r>
      <w:r w:rsidRPr="00070B13">
        <w:rPr>
          <w:rFonts w:eastAsia="Times New Roman" w:cs="Times New Roman"/>
          <w:szCs w:val="24"/>
          <w:lang w:eastAsia="bg-BG"/>
        </w:rPr>
        <w:t>73</w:t>
      </w:r>
      <w:r w:rsidRPr="00070B13">
        <w:rPr>
          <w:rFonts w:eastAsia="Times New Roman" w:cs="Times New Roman"/>
          <w:szCs w:val="24"/>
          <w:lang w:val="en-US" w:eastAsia="bg-BG"/>
        </w:rPr>
        <w:t> </w:t>
      </w:r>
      <w:r w:rsidRPr="00070B13">
        <w:rPr>
          <w:rFonts w:eastAsia="Times New Roman" w:cs="Times New Roman"/>
          <w:szCs w:val="24"/>
          <w:lang w:eastAsia="bg-BG"/>
        </w:rPr>
        <w:t>588</w:t>
      </w:r>
      <w:r w:rsidRPr="00070B13">
        <w:rPr>
          <w:rFonts w:eastAsia="Times New Roman" w:cs="Times New Roman"/>
          <w:szCs w:val="24"/>
          <w:lang w:val="en-US" w:eastAsia="bg-BG"/>
        </w:rPr>
        <w:t xml:space="preserve"> </w:t>
      </w:r>
      <w:r w:rsidRPr="00070B13">
        <w:rPr>
          <w:rFonts w:eastAsia="Times New Roman" w:cs="Times New Roman"/>
          <w:szCs w:val="24"/>
          <w:lang w:eastAsia="bg-BG"/>
        </w:rPr>
        <w:t xml:space="preserve">523; </w:t>
      </w:r>
    </w:p>
    <w:p w:rsidR="00537533" w:rsidRPr="00794E9C" w:rsidRDefault="00537533" w:rsidP="00537533">
      <w:pPr>
        <w:spacing w:before="100" w:beforeAutospacing="1" w:after="100" w:afterAutospacing="1"/>
        <w:rPr>
          <w:rFonts w:eastAsia="Times New Roman" w:cs="Times New Roman"/>
          <w:i/>
          <w:szCs w:val="24"/>
          <w:lang w:eastAsia="bg-BG"/>
        </w:rPr>
      </w:pPr>
      <w:r w:rsidRPr="00794E9C">
        <w:rPr>
          <w:rFonts w:eastAsia="Times New Roman" w:cs="Times New Roman"/>
          <w:b/>
          <w:bCs/>
          <w:i/>
          <w:szCs w:val="24"/>
          <w:lang w:eastAsia="bg-BG"/>
        </w:rPr>
        <w:t>Срок за подаване на документи:</w:t>
      </w:r>
      <w:r w:rsidRPr="00FA0109">
        <w:rPr>
          <w:rFonts w:eastAsia="Times New Roman" w:cs="Times New Roman"/>
          <w:bCs/>
          <w:szCs w:val="24"/>
          <w:lang w:eastAsia="bg-BG"/>
        </w:rPr>
        <w:t xml:space="preserve"> </w:t>
      </w:r>
      <w:r w:rsidRPr="00825750">
        <w:rPr>
          <w:rFonts w:eastAsia="Times New Roman" w:cs="Times New Roman"/>
          <w:b/>
          <w:bCs/>
          <w:i/>
          <w:szCs w:val="24"/>
          <w:lang w:eastAsia="bg-BG"/>
        </w:rPr>
        <w:t>от 01</w:t>
      </w:r>
      <w:r w:rsidR="00DD06AE">
        <w:rPr>
          <w:rFonts w:eastAsia="Times New Roman" w:cs="Times New Roman"/>
          <w:b/>
          <w:bCs/>
          <w:i/>
          <w:szCs w:val="24"/>
          <w:lang w:eastAsia="bg-BG"/>
        </w:rPr>
        <w:t xml:space="preserve"> </w:t>
      </w:r>
      <w:bookmarkStart w:id="0" w:name="_GoBack"/>
      <w:bookmarkEnd w:id="0"/>
      <w:r w:rsidR="006775EF" w:rsidRPr="00825750">
        <w:rPr>
          <w:rFonts w:eastAsia="Times New Roman" w:cs="Times New Roman"/>
          <w:b/>
          <w:bCs/>
          <w:i/>
          <w:szCs w:val="24"/>
          <w:lang w:eastAsia="bg-BG"/>
        </w:rPr>
        <w:t>септември</w:t>
      </w:r>
      <w:r w:rsidRPr="00825750">
        <w:rPr>
          <w:rFonts w:eastAsia="Times New Roman" w:cs="Times New Roman"/>
          <w:b/>
          <w:bCs/>
          <w:i/>
          <w:szCs w:val="24"/>
          <w:lang w:eastAsia="bg-BG"/>
        </w:rPr>
        <w:t xml:space="preserve"> до </w:t>
      </w:r>
      <w:r w:rsidR="006775EF" w:rsidRPr="00825750">
        <w:rPr>
          <w:rFonts w:eastAsia="Times New Roman" w:cs="Times New Roman"/>
          <w:b/>
          <w:bCs/>
          <w:i/>
          <w:szCs w:val="24"/>
          <w:lang w:eastAsia="bg-BG"/>
        </w:rPr>
        <w:t>30 септември</w:t>
      </w:r>
    </w:p>
    <w:p w:rsidR="00B861DD" w:rsidRPr="00CE23D1" w:rsidRDefault="002D0955" w:rsidP="00B861DD">
      <w:pPr>
        <w:pStyle w:val="NormalWeb"/>
        <w:ind w:firstLine="708"/>
        <w:jc w:val="both"/>
      </w:pPr>
      <w:r w:rsidRPr="00537533">
        <w:t xml:space="preserve">Провеждането на </w:t>
      </w:r>
      <w:r w:rsidR="00212DC7">
        <w:t>обучението</w:t>
      </w:r>
      <w:r w:rsidRPr="00537533">
        <w:t xml:space="preserve"> за получаване на допълните</w:t>
      </w:r>
      <w:r>
        <w:t xml:space="preserve">лна професионална квалификация </w:t>
      </w:r>
      <w:r w:rsidRPr="00A874BA">
        <w:rPr>
          <w:bCs/>
        </w:rPr>
        <w:t>„Учител по български език и литература“</w:t>
      </w:r>
      <w:r>
        <w:rPr>
          <w:b/>
          <w:bCs/>
        </w:rPr>
        <w:t xml:space="preserve"> </w:t>
      </w:r>
      <w:r>
        <w:t>в ЮЗУ „Неофит Рилски“</w:t>
      </w:r>
      <w:r w:rsidRPr="00537533">
        <w:t xml:space="preserve"> е съобразено с Наредба № 1</w:t>
      </w:r>
      <w:r>
        <w:t xml:space="preserve">5 от 22.07.2019 г. </w:t>
      </w:r>
      <w:r w:rsidRPr="00537533">
        <w:t xml:space="preserve"> за статута и професионалното развитие на учителите, директорите и дру</w:t>
      </w:r>
      <w:r w:rsidR="00E4724B">
        <w:t xml:space="preserve">гите педагогически специалисти </w:t>
      </w:r>
      <w:r w:rsidRPr="00537533">
        <w:t>и Наредба за държавните изисквания за придобиване</w:t>
      </w:r>
      <w:r>
        <w:t xml:space="preserve"> на професионална квалификация „Учител“</w:t>
      </w:r>
      <w:r w:rsidR="00B861DD">
        <w:t xml:space="preserve">, </w:t>
      </w:r>
      <w:r w:rsidR="00B861DD" w:rsidRPr="00CE23D1">
        <w:t>(обнародвана в ДВ, бр. 89, от 11.11.2016 г.).</w:t>
      </w:r>
    </w:p>
    <w:p w:rsidR="002D0955" w:rsidRPr="00537533" w:rsidRDefault="002D0955" w:rsidP="002D0955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bg-BG"/>
        </w:rPr>
      </w:pPr>
      <w:r>
        <w:rPr>
          <w:rFonts w:eastAsia="Times New Roman" w:cs="Times New Roman"/>
          <w:szCs w:val="24"/>
          <w:lang w:eastAsia="bg-BG"/>
        </w:rPr>
        <w:t>.</w:t>
      </w:r>
    </w:p>
    <w:p w:rsidR="002D0955" w:rsidRPr="00537533" w:rsidRDefault="002D0955" w:rsidP="002D0955">
      <w:pPr>
        <w:rPr>
          <w:lang w:val="en-US"/>
        </w:rPr>
      </w:pPr>
    </w:p>
    <w:p w:rsidR="00271926" w:rsidRPr="00537533" w:rsidRDefault="00DD06AE" w:rsidP="00A23448">
      <w:pPr>
        <w:jc w:val="both"/>
        <w:rPr>
          <w:lang w:val="en-US"/>
        </w:rPr>
      </w:pPr>
    </w:p>
    <w:sectPr w:rsidR="00271926" w:rsidRPr="00537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A104D"/>
    <w:multiLevelType w:val="hybridMultilevel"/>
    <w:tmpl w:val="3104F050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74335"/>
    <w:multiLevelType w:val="multilevel"/>
    <w:tmpl w:val="10029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F34FEC"/>
    <w:multiLevelType w:val="multilevel"/>
    <w:tmpl w:val="AB381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DD111F"/>
    <w:multiLevelType w:val="hybridMultilevel"/>
    <w:tmpl w:val="F83A6672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533"/>
    <w:rsid w:val="00070B13"/>
    <w:rsid w:val="000D6EAC"/>
    <w:rsid w:val="00185C20"/>
    <w:rsid w:val="00212DC7"/>
    <w:rsid w:val="00251710"/>
    <w:rsid w:val="002D0955"/>
    <w:rsid w:val="004E3AFA"/>
    <w:rsid w:val="00537533"/>
    <w:rsid w:val="0056372B"/>
    <w:rsid w:val="005B2DCA"/>
    <w:rsid w:val="005E3310"/>
    <w:rsid w:val="006775EF"/>
    <w:rsid w:val="0070702C"/>
    <w:rsid w:val="00794E9C"/>
    <w:rsid w:val="0081258E"/>
    <w:rsid w:val="00825750"/>
    <w:rsid w:val="00877ED5"/>
    <w:rsid w:val="00891E0E"/>
    <w:rsid w:val="009045A4"/>
    <w:rsid w:val="009B4E11"/>
    <w:rsid w:val="009D3DE1"/>
    <w:rsid w:val="00A23448"/>
    <w:rsid w:val="00A874BA"/>
    <w:rsid w:val="00A95535"/>
    <w:rsid w:val="00B861DD"/>
    <w:rsid w:val="00B91231"/>
    <w:rsid w:val="00BB28AB"/>
    <w:rsid w:val="00CA6FD4"/>
    <w:rsid w:val="00D2754D"/>
    <w:rsid w:val="00DD06AE"/>
    <w:rsid w:val="00E4724B"/>
    <w:rsid w:val="00E5644A"/>
    <w:rsid w:val="00E569FF"/>
    <w:rsid w:val="00FA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D7BAE80-34E9-4036-8ED1-619364B7A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4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372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861DD"/>
    <w:pPr>
      <w:spacing w:before="100" w:beforeAutospacing="1" w:after="100" w:afterAutospacing="1"/>
    </w:pPr>
    <w:rPr>
      <w:rFonts w:eastAsia="Times New Roman" w:cs="Times New Roman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0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lologia@swu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user-stand</dc:creator>
  <cp:keywords/>
  <dc:description/>
  <cp:lastModifiedBy>Windows User</cp:lastModifiedBy>
  <cp:revision>11</cp:revision>
  <dcterms:created xsi:type="dcterms:W3CDTF">2022-07-13T08:00:00Z</dcterms:created>
  <dcterms:modified xsi:type="dcterms:W3CDTF">2022-07-15T07:33:00Z</dcterms:modified>
</cp:coreProperties>
</file>