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02" w:rsidRPr="00056C02" w:rsidRDefault="00056C02" w:rsidP="00056C02">
      <w:pPr>
        <w:pStyle w:val="normalweb1"/>
        <w:jc w:val="center"/>
        <w:rPr>
          <w:b/>
        </w:rPr>
      </w:pPr>
      <w:r w:rsidRPr="00056C02">
        <w:rPr>
          <w:b/>
        </w:rPr>
        <w:t>Квалификационен курс „Здравен мениджмънт“</w:t>
      </w:r>
    </w:p>
    <w:p w:rsidR="00056C02" w:rsidRDefault="00056C02" w:rsidP="00056C02">
      <w:pPr>
        <w:pStyle w:val="normalweb1"/>
        <w:jc w:val="both"/>
        <w:rPr>
          <w:lang w:val="en-US"/>
        </w:rPr>
      </w:pPr>
      <w:r>
        <w:t>Целта на курса е да се подготвят висококвалифицирани специалисти за изпълняване на ръководни функции в системата на здравеопазването, за различните равнища в институциите на централната и местната власт в областта на здравеопазването, както и в структурите на здравните заведения и фондове. Те ще могат да се реализират в звена, в чиито професионални характеристики се осъществяват и управляват икономически процеси и отношения, свързани със здравето, включително финансиране, здравно осигуряване, управление на ресурси, стандарти за качество и др.</w:t>
      </w:r>
    </w:p>
    <w:p w:rsidR="002A4C9A" w:rsidRDefault="00A63F99" w:rsidP="00056C02">
      <w:pPr>
        <w:pStyle w:val="normalweb1"/>
        <w:jc w:val="both"/>
      </w:pPr>
      <w:r>
        <w:t xml:space="preserve">Курсът е предназначен за </w:t>
      </w:r>
      <w:r w:rsidR="00056C02">
        <w:t>практикуващи мениджъри и здравни кадри, за икономисти и неикономисти в областта на социалната сфера и здравното осигуряване.</w:t>
      </w:r>
      <w:r w:rsidR="002A4C9A">
        <w:t xml:space="preserve"> Участниците в квалификационния курс ще имат възможност да придобият знания в областта на здравната политика, икономиката и финансирането на здравеопазването, правното регулиране, медико-статистически, маркетингови и управленски подходи, необходими за квалификацията на здравните мениджъри.</w:t>
      </w:r>
    </w:p>
    <w:p w:rsidR="00056C02" w:rsidRPr="002639F5" w:rsidRDefault="00A63F99" w:rsidP="00056C02">
      <w:pPr>
        <w:pStyle w:val="normalweb1"/>
        <w:jc w:val="both"/>
      </w:pPr>
      <w:r w:rsidRPr="002639F5">
        <w:t xml:space="preserve">Срокът на обучение е два </w:t>
      </w:r>
      <w:r w:rsidR="00056C02" w:rsidRPr="002639F5">
        <w:t>семестъра.</w:t>
      </w:r>
    </w:p>
    <w:p w:rsidR="00056C02" w:rsidRDefault="00056C02" w:rsidP="00056C02">
      <w:pPr>
        <w:pStyle w:val="normalweb1"/>
        <w:rPr>
          <w:rStyle w:val="Strong"/>
          <w:i/>
          <w:lang w:val="en-US"/>
        </w:rPr>
      </w:pPr>
      <w:r w:rsidRPr="002639F5">
        <w:rPr>
          <w:rStyle w:val="Strong"/>
          <w:i/>
        </w:rPr>
        <w:t>Необходими документи при кандидатстване:</w:t>
      </w:r>
    </w:p>
    <w:p w:rsidR="000C75E4" w:rsidRPr="000C75E4" w:rsidRDefault="00056C02" w:rsidP="00056C02">
      <w:pPr>
        <w:pStyle w:val="normalweb1"/>
        <w:numPr>
          <w:ilvl w:val="0"/>
          <w:numId w:val="1"/>
        </w:numPr>
        <w:rPr>
          <w:i/>
          <w:lang w:val="en-US"/>
        </w:rPr>
      </w:pPr>
      <w:bookmarkStart w:id="0" w:name="_GoBack"/>
      <w:bookmarkEnd w:id="0"/>
      <w:r>
        <w:t>Заявление;</w:t>
      </w:r>
    </w:p>
    <w:p w:rsidR="000C75E4" w:rsidRPr="000C75E4" w:rsidRDefault="00056C02" w:rsidP="00056C02">
      <w:pPr>
        <w:pStyle w:val="normalweb1"/>
        <w:numPr>
          <w:ilvl w:val="0"/>
          <w:numId w:val="1"/>
        </w:numPr>
        <w:rPr>
          <w:i/>
          <w:lang w:val="en-US"/>
        </w:rPr>
      </w:pPr>
      <w:r>
        <w:t>Ксерокопие на дипломата за висше образование или уверение, че лицето е ст</w:t>
      </w:r>
      <w:r w:rsidR="002A4C9A">
        <w:t xml:space="preserve">удент в трети или четвърти курс; </w:t>
      </w:r>
    </w:p>
    <w:p w:rsidR="00056C02" w:rsidRPr="000C75E4" w:rsidRDefault="00056C02" w:rsidP="00056C02">
      <w:pPr>
        <w:pStyle w:val="normalweb1"/>
        <w:numPr>
          <w:ilvl w:val="0"/>
          <w:numId w:val="1"/>
        </w:numPr>
        <w:rPr>
          <w:i/>
          <w:lang w:val="en-US"/>
        </w:rPr>
      </w:pPr>
      <w:r>
        <w:t>Такса за административно обслужване.</w:t>
      </w:r>
    </w:p>
    <w:p w:rsidR="000C75E4" w:rsidRDefault="00056C02" w:rsidP="00056C02">
      <w:pPr>
        <w:pStyle w:val="normalweb1"/>
        <w:rPr>
          <w:b/>
          <w:lang w:val="en-US"/>
        </w:rPr>
      </w:pPr>
      <w:r w:rsidRPr="002639F5">
        <w:rPr>
          <w:rStyle w:val="Strong"/>
          <w:b w:val="0"/>
        </w:rPr>
        <w:t>Курсът завършва със защита на дипломна работа.</w:t>
      </w:r>
    </w:p>
    <w:p w:rsidR="00056C02" w:rsidRPr="002639F5" w:rsidRDefault="00056C02" w:rsidP="000C75E4">
      <w:pPr>
        <w:pStyle w:val="normalweb1"/>
        <w:jc w:val="both"/>
        <w:rPr>
          <w:b/>
        </w:rPr>
      </w:pPr>
      <w:r w:rsidRPr="002639F5">
        <w:rPr>
          <w:rStyle w:val="Strong"/>
          <w:b w:val="0"/>
        </w:rPr>
        <w:t xml:space="preserve">Успешно завършилите квалификационния курс получават </w:t>
      </w:r>
      <w:r w:rsidR="000C75E4" w:rsidRPr="002639F5">
        <w:rPr>
          <w:rStyle w:val="Strong"/>
          <w:b w:val="0"/>
        </w:rPr>
        <w:t>с</w:t>
      </w:r>
      <w:r w:rsidRPr="002639F5">
        <w:rPr>
          <w:rStyle w:val="Strong"/>
          <w:b w:val="0"/>
        </w:rPr>
        <w:t>видетелство за професионална квалификация.</w:t>
      </w:r>
    </w:p>
    <w:p w:rsidR="00056C02" w:rsidRPr="002639F5" w:rsidRDefault="00056C02" w:rsidP="00056C02">
      <w:pPr>
        <w:pStyle w:val="NormalWeb"/>
        <w:rPr>
          <w:i/>
        </w:rPr>
      </w:pPr>
      <w:r w:rsidRPr="002639F5">
        <w:rPr>
          <w:rStyle w:val="Strong"/>
          <w:i/>
        </w:rPr>
        <w:t>Срок за подаване на</w:t>
      </w:r>
      <w:r w:rsidR="002A4C9A" w:rsidRPr="002639F5">
        <w:rPr>
          <w:rStyle w:val="Strong"/>
          <w:i/>
        </w:rPr>
        <w:t xml:space="preserve"> документи: от </w:t>
      </w:r>
      <w:r w:rsidR="00353E66" w:rsidRPr="002639F5">
        <w:rPr>
          <w:rStyle w:val="Strong"/>
          <w:i/>
        </w:rPr>
        <w:t xml:space="preserve">1 септември </w:t>
      </w:r>
      <w:r w:rsidR="002A4C9A" w:rsidRPr="002639F5">
        <w:rPr>
          <w:rStyle w:val="Strong"/>
          <w:i/>
        </w:rPr>
        <w:t xml:space="preserve"> до 30 септември.</w:t>
      </w:r>
    </w:p>
    <w:p w:rsidR="00056C02" w:rsidRPr="002639F5" w:rsidRDefault="00056C02" w:rsidP="00056C02">
      <w:pPr>
        <w:pStyle w:val="NormalWeb"/>
        <w:rPr>
          <w:b/>
          <w:bCs/>
          <w:i/>
        </w:rPr>
      </w:pPr>
      <w:r w:rsidRPr="002639F5">
        <w:rPr>
          <w:rStyle w:val="Strong"/>
          <w:i/>
        </w:rPr>
        <w:t xml:space="preserve">Документите се подават </w:t>
      </w:r>
      <w:r w:rsidR="002A4C9A" w:rsidRPr="002639F5">
        <w:rPr>
          <w:rStyle w:val="Strong"/>
          <w:i/>
        </w:rPr>
        <w:t xml:space="preserve">в кабинет 309 на Стопанския факултет, Учебен корпус </w:t>
      </w:r>
      <w:r w:rsidR="002A4C9A" w:rsidRPr="002639F5">
        <w:rPr>
          <w:b/>
          <w:i/>
        </w:rPr>
        <w:t xml:space="preserve">№8. </w:t>
      </w:r>
    </w:p>
    <w:p w:rsidR="000E7FAE" w:rsidRDefault="000E7FAE" w:rsidP="000E7FAE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Style w:val="Strong"/>
        </w:rPr>
      </w:pPr>
      <w:r w:rsidRPr="002A4C9A">
        <w:rPr>
          <w:rStyle w:val="Strong"/>
        </w:rPr>
        <w:t>Контакти</w:t>
      </w:r>
    </w:p>
    <w:p w:rsidR="000E7FAE" w:rsidRDefault="000E7FAE" w:rsidP="000E7FAE">
      <w:pPr>
        <w:pStyle w:val="NormalWeb"/>
        <w:spacing w:before="0" w:beforeAutospacing="0" w:after="0" w:afterAutospacing="0"/>
        <w:rPr>
          <w:b/>
        </w:rPr>
      </w:pPr>
      <w:r w:rsidRPr="00056C02">
        <w:rPr>
          <w:rStyle w:val="Strong"/>
          <w:b w:val="0"/>
        </w:rPr>
        <w:t xml:space="preserve">Милена </w:t>
      </w:r>
      <w:proofErr w:type="spellStart"/>
      <w:r w:rsidRPr="00056C02">
        <w:rPr>
          <w:rStyle w:val="Strong"/>
          <w:b w:val="0"/>
        </w:rPr>
        <w:t>Донина</w:t>
      </w:r>
      <w:proofErr w:type="spellEnd"/>
      <w:r>
        <w:rPr>
          <w:b/>
        </w:rPr>
        <w:br/>
      </w:r>
      <w:r w:rsidRPr="002A4C9A">
        <w:rPr>
          <w:rStyle w:val="Strong"/>
          <w:b w:val="0"/>
        </w:rPr>
        <w:t xml:space="preserve">Учебен корпус </w:t>
      </w:r>
      <w:r w:rsidRPr="00EE73AF">
        <w:t>№8, кабинет 309</w:t>
      </w:r>
      <w:r>
        <w:rPr>
          <w:b/>
        </w:rPr>
        <w:t xml:space="preserve"> </w:t>
      </w:r>
    </w:p>
    <w:p w:rsidR="000E7FAE" w:rsidRDefault="000E7FAE" w:rsidP="000E7FAE">
      <w:pPr>
        <w:pStyle w:val="NormalWeb"/>
        <w:spacing w:before="0" w:beforeAutospacing="0" w:after="0" w:afterAutospacing="0"/>
        <w:rPr>
          <w:b/>
        </w:rPr>
      </w:pPr>
      <w:r w:rsidRPr="002A4C9A">
        <w:rPr>
          <w:rStyle w:val="Strong"/>
          <w:b w:val="0"/>
        </w:rPr>
        <w:t xml:space="preserve">Тел. </w:t>
      </w:r>
      <w:r w:rsidRPr="00056C02">
        <w:rPr>
          <w:rStyle w:val="Strong"/>
          <w:b w:val="0"/>
        </w:rPr>
        <w:t>+359 882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566</w:t>
      </w:r>
      <w:r>
        <w:rPr>
          <w:rStyle w:val="Strong"/>
          <w:b w:val="0"/>
        </w:rPr>
        <w:t> </w:t>
      </w:r>
      <w:r w:rsidRPr="00056C02">
        <w:rPr>
          <w:rStyle w:val="Strong"/>
          <w:b w:val="0"/>
        </w:rPr>
        <w:t>892</w:t>
      </w:r>
    </w:p>
    <w:p w:rsidR="000E7FAE" w:rsidRPr="002A4C9A" w:rsidRDefault="000E7FAE" w:rsidP="000E7FAE">
      <w:pPr>
        <w:pStyle w:val="NormalWeb"/>
        <w:spacing w:before="0" w:beforeAutospacing="0" w:after="0" w:afterAutospacing="0"/>
        <w:rPr>
          <w:rStyle w:val="Strong"/>
          <w:b w:val="0"/>
          <w:lang w:val="en-US"/>
        </w:rPr>
      </w:pPr>
      <w:r>
        <w:rPr>
          <w:rStyle w:val="Strong"/>
          <w:b w:val="0"/>
          <w:lang w:val="en-US"/>
        </w:rPr>
        <w:t>E-mail:</w:t>
      </w:r>
      <w:r w:rsidRPr="000E7FAE">
        <w:rPr>
          <w:rStyle w:val="Strong"/>
          <w:lang w:val="en-US"/>
        </w:rPr>
        <w:t xml:space="preserve"> </w:t>
      </w:r>
      <w:hyperlink r:id="rId6" w:history="1">
        <w:r w:rsidRPr="000E7FAE">
          <w:rPr>
            <w:rStyle w:val="Hyperlink"/>
            <w:bCs/>
          </w:rPr>
          <w:t>milena_donina@swu.bg</w:t>
        </w:r>
      </w:hyperlink>
    </w:p>
    <w:p w:rsidR="000E7FAE" w:rsidRDefault="000E7FAE" w:rsidP="000E7FAE">
      <w:pPr>
        <w:pStyle w:val="NormalWeb"/>
        <w:spacing w:before="0" w:beforeAutospacing="0" w:after="0" w:afterAutospacing="0"/>
        <w:rPr>
          <w:rStyle w:val="Strong"/>
          <w:b w:val="0"/>
        </w:rPr>
      </w:pPr>
      <w:r>
        <w:rPr>
          <w:rStyle w:val="Strong"/>
          <w:b w:val="0"/>
        </w:rPr>
        <w:t xml:space="preserve">Ул. „Иван Михайлов“ </w:t>
      </w:r>
      <w:r>
        <w:t>№</w:t>
      </w:r>
      <w:r w:rsidR="00A311E0">
        <w:t xml:space="preserve"> </w:t>
      </w:r>
      <w:r>
        <w:t xml:space="preserve">60 </w:t>
      </w:r>
    </w:p>
    <w:p w:rsidR="000E7FAE" w:rsidRDefault="000E7FAE" w:rsidP="000E7FAE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3805C0">
        <w:rPr>
          <w:bCs/>
        </w:rPr>
        <w:t>Гр. Благоевград</w:t>
      </w:r>
    </w:p>
    <w:p w:rsidR="002A4C9A" w:rsidRPr="00056C02" w:rsidRDefault="002A4C9A" w:rsidP="00056C02">
      <w:pPr>
        <w:pStyle w:val="NormalWeb"/>
        <w:spacing w:before="0" w:beforeAutospacing="0" w:after="0" w:afterAutospacing="0"/>
        <w:rPr>
          <w:b/>
        </w:rPr>
      </w:pPr>
    </w:p>
    <w:p w:rsidR="00271926" w:rsidRDefault="0087260B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50C51"/>
    <w:multiLevelType w:val="hybridMultilevel"/>
    <w:tmpl w:val="6E16C1A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02"/>
    <w:rsid w:val="00056C02"/>
    <w:rsid w:val="000A796C"/>
    <w:rsid w:val="000C75E4"/>
    <w:rsid w:val="000E7FAE"/>
    <w:rsid w:val="002639F5"/>
    <w:rsid w:val="002A4C9A"/>
    <w:rsid w:val="00353E66"/>
    <w:rsid w:val="005B2DCA"/>
    <w:rsid w:val="00856708"/>
    <w:rsid w:val="0087260B"/>
    <w:rsid w:val="00877ED5"/>
    <w:rsid w:val="008D7D34"/>
    <w:rsid w:val="00A311E0"/>
    <w:rsid w:val="00A63F99"/>
    <w:rsid w:val="00BB28AB"/>
    <w:rsid w:val="00E5644A"/>
    <w:rsid w:val="00E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web1"/>
    <w:basedOn w:val="Normal"/>
    <w:rsid w:val="00056C02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56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6C02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56C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web1"/>
    <w:basedOn w:val="Normal"/>
    <w:rsid w:val="00056C02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056C0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56C02"/>
    <w:pPr>
      <w:spacing w:before="100" w:beforeAutospacing="1" w:after="100" w:afterAutospacing="1"/>
    </w:pPr>
    <w:rPr>
      <w:rFonts w:eastAsia="Times New Roman" w:cs="Times New Roman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056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ena_donin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11</cp:revision>
  <dcterms:created xsi:type="dcterms:W3CDTF">2021-10-22T10:41:00Z</dcterms:created>
  <dcterms:modified xsi:type="dcterms:W3CDTF">2021-11-05T13:37:00Z</dcterms:modified>
</cp:coreProperties>
</file>