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BF" w:rsidRPr="000625BF" w:rsidRDefault="000625BF" w:rsidP="000625BF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b/>
          <w:bCs/>
          <w:szCs w:val="24"/>
          <w:lang w:eastAsia="bg-BG"/>
        </w:rPr>
        <w:t>Учител по музика</w:t>
      </w:r>
    </w:p>
    <w:p w:rsidR="000625BF" w:rsidRPr="000625BF" w:rsidRDefault="000625BF" w:rsidP="000625BF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На осно</w:t>
      </w:r>
      <w:r>
        <w:rPr>
          <w:rFonts w:eastAsia="Times New Roman" w:cs="Times New Roman"/>
          <w:szCs w:val="24"/>
          <w:lang w:eastAsia="bg-BG"/>
        </w:rPr>
        <w:t>вание чл. 3</w:t>
      </w:r>
      <w:r w:rsidRPr="000625BF">
        <w:rPr>
          <w:rFonts w:eastAsia="Times New Roman" w:cs="Times New Roman"/>
          <w:szCs w:val="24"/>
          <w:lang w:eastAsia="bg-BG"/>
        </w:rPr>
        <w:t xml:space="preserve"> от Наредба за държавните изисквания за придобиване</w:t>
      </w:r>
      <w:r w:rsidR="00067A6F">
        <w:rPr>
          <w:rFonts w:eastAsia="Times New Roman" w:cs="Times New Roman"/>
          <w:szCs w:val="24"/>
          <w:lang w:eastAsia="bg-BG"/>
        </w:rPr>
        <w:t xml:space="preserve"> на професионална квалификация „</w:t>
      </w:r>
      <w:r w:rsidR="00067A6F" w:rsidRPr="000625BF">
        <w:rPr>
          <w:rFonts w:eastAsia="Times New Roman" w:cs="Times New Roman"/>
          <w:szCs w:val="24"/>
          <w:lang w:eastAsia="bg-BG"/>
        </w:rPr>
        <w:t>У</w:t>
      </w:r>
      <w:r w:rsidR="00067A6F">
        <w:rPr>
          <w:rFonts w:eastAsia="Times New Roman" w:cs="Times New Roman"/>
          <w:szCs w:val="24"/>
          <w:lang w:eastAsia="bg-BG"/>
        </w:rPr>
        <w:t>чител“</w:t>
      </w:r>
      <w:r w:rsidRPr="000625BF">
        <w:rPr>
          <w:rFonts w:eastAsia="Times New Roman" w:cs="Times New Roman"/>
          <w:szCs w:val="24"/>
          <w:lang w:eastAsia="bg-BG"/>
        </w:rPr>
        <w:t xml:space="preserve"> Факултетът по изкуствата</w:t>
      </w:r>
      <w:r w:rsidR="00067A6F">
        <w:rPr>
          <w:rFonts w:eastAsia="Times New Roman" w:cs="Times New Roman"/>
          <w:szCs w:val="24"/>
          <w:lang w:eastAsia="bg-BG"/>
        </w:rPr>
        <w:t xml:space="preserve"> към ЮЗУ „</w:t>
      </w:r>
      <w:r w:rsidRPr="000625BF">
        <w:rPr>
          <w:rFonts w:eastAsia="Times New Roman" w:cs="Times New Roman"/>
          <w:szCs w:val="24"/>
          <w:lang w:eastAsia="bg-BG"/>
        </w:rPr>
        <w:t>Неофит Рилски</w:t>
      </w:r>
      <w:r w:rsidR="00067A6F">
        <w:rPr>
          <w:rFonts w:eastAsia="Times New Roman" w:cs="Times New Roman"/>
          <w:szCs w:val="24"/>
          <w:lang w:eastAsia="bg-BG"/>
        </w:rPr>
        <w:t>“</w:t>
      </w:r>
      <w:r w:rsidRPr="000625BF">
        <w:rPr>
          <w:rFonts w:eastAsia="Times New Roman" w:cs="Times New Roman"/>
          <w:szCs w:val="24"/>
          <w:lang w:eastAsia="bg-BG"/>
        </w:rPr>
        <w:t xml:space="preserve"> провежда задочен квалификационен курс за придобиване</w:t>
      </w:r>
      <w:r w:rsidR="00067A6F">
        <w:rPr>
          <w:rFonts w:eastAsia="Times New Roman" w:cs="Times New Roman"/>
          <w:szCs w:val="24"/>
          <w:lang w:eastAsia="bg-BG"/>
        </w:rPr>
        <w:t xml:space="preserve"> на професионална квалификация „Учител по музика“</w:t>
      </w:r>
      <w:r w:rsidRPr="000625BF">
        <w:rPr>
          <w:rFonts w:eastAsia="Times New Roman" w:cs="Times New Roman"/>
          <w:szCs w:val="24"/>
          <w:lang w:eastAsia="bg-BG"/>
        </w:rPr>
        <w:t>.</w:t>
      </w:r>
    </w:p>
    <w:p w:rsidR="000625BF" w:rsidRPr="000625BF" w:rsidRDefault="000625BF" w:rsidP="000625BF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Обучението е предназначено за завършили образо</w:t>
      </w:r>
      <w:r w:rsidR="00067A6F">
        <w:rPr>
          <w:rFonts w:eastAsia="Times New Roman" w:cs="Times New Roman"/>
          <w:szCs w:val="24"/>
          <w:lang w:eastAsia="bg-BG"/>
        </w:rPr>
        <w:t>вателно-квалификационна степен „</w:t>
      </w:r>
      <w:r w:rsidR="00067A6F" w:rsidRPr="000625BF">
        <w:rPr>
          <w:rFonts w:eastAsia="Times New Roman" w:cs="Times New Roman"/>
          <w:szCs w:val="24"/>
          <w:lang w:eastAsia="bg-BG"/>
        </w:rPr>
        <w:t>Б</w:t>
      </w:r>
      <w:r w:rsidR="00067A6F">
        <w:rPr>
          <w:rFonts w:eastAsia="Times New Roman" w:cs="Times New Roman"/>
          <w:szCs w:val="24"/>
          <w:lang w:eastAsia="bg-BG"/>
        </w:rPr>
        <w:t>акалавър“ и „Магистър“</w:t>
      </w:r>
      <w:r w:rsidRPr="000625BF">
        <w:rPr>
          <w:rFonts w:eastAsia="Times New Roman" w:cs="Times New Roman"/>
          <w:szCs w:val="24"/>
          <w:lang w:eastAsia="bg-BG"/>
        </w:rPr>
        <w:t xml:space="preserve"> по направление 8.3. </w:t>
      </w:r>
      <w:r w:rsidR="00067A6F">
        <w:rPr>
          <w:rFonts w:eastAsia="Times New Roman" w:cs="Times New Roman"/>
          <w:szCs w:val="24"/>
          <w:lang w:eastAsia="bg-BG"/>
        </w:rPr>
        <w:t>„</w:t>
      </w:r>
      <w:r w:rsidRPr="000625BF">
        <w:rPr>
          <w:rFonts w:eastAsia="Times New Roman" w:cs="Times New Roman"/>
          <w:szCs w:val="24"/>
          <w:lang w:eastAsia="bg-BG"/>
        </w:rPr>
        <w:t>Музикално и танцово изкуство или направление</w:t>
      </w:r>
      <w:r w:rsidR="00067A6F">
        <w:rPr>
          <w:rFonts w:eastAsia="Times New Roman" w:cs="Times New Roman"/>
          <w:szCs w:val="24"/>
          <w:lang w:eastAsia="bg-BG"/>
        </w:rPr>
        <w:t>“ и</w:t>
      </w:r>
      <w:r w:rsidRPr="000625BF">
        <w:rPr>
          <w:rFonts w:eastAsia="Times New Roman" w:cs="Times New Roman"/>
          <w:szCs w:val="24"/>
          <w:lang w:eastAsia="bg-BG"/>
        </w:rPr>
        <w:t xml:space="preserve"> 1.2. </w:t>
      </w:r>
      <w:r w:rsidR="00067A6F">
        <w:rPr>
          <w:rFonts w:eastAsia="Times New Roman" w:cs="Times New Roman"/>
          <w:szCs w:val="24"/>
          <w:lang w:eastAsia="bg-BG"/>
        </w:rPr>
        <w:t>„</w:t>
      </w:r>
      <w:r w:rsidRPr="000625BF">
        <w:rPr>
          <w:rFonts w:eastAsia="Times New Roman" w:cs="Times New Roman"/>
          <w:szCs w:val="24"/>
          <w:lang w:eastAsia="bg-BG"/>
        </w:rPr>
        <w:t>Педагогика</w:t>
      </w:r>
      <w:r w:rsidR="00067A6F">
        <w:rPr>
          <w:rFonts w:eastAsia="Times New Roman" w:cs="Times New Roman"/>
          <w:szCs w:val="24"/>
          <w:lang w:eastAsia="bg-BG"/>
        </w:rPr>
        <w:t>“</w:t>
      </w:r>
      <w:r w:rsidRPr="000625BF">
        <w:rPr>
          <w:rFonts w:eastAsia="Times New Roman" w:cs="Times New Roman"/>
          <w:szCs w:val="24"/>
          <w:lang w:eastAsia="bg-BG"/>
        </w:rPr>
        <w:t>, като обучението се организира в съответствие с Наредба за държавните изисквания за придобиване</w:t>
      </w:r>
      <w:r w:rsidR="00067A6F">
        <w:rPr>
          <w:rFonts w:eastAsia="Times New Roman" w:cs="Times New Roman"/>
          <w:szCs w:val="24"/>
          <w:lang w:eastAsia="bg-BG"/>
        </w:rPr>
        <w:t xml:space="preserve"> на професионална квалификация „Учител“</w:t>
      </w:r>
      <w:r w:rsidRPr="000625BF">
        <w:rPr>
          <w:rFonts w:eastAsia="Times New Roman" w:cs="Times New Roman"/>
          <w:szCs w:val="24"/>
          <w:lang w:eastAsia="bg-BG"/>
        </w:rPr>
        <w:t xml:space="preserve"> и правилниците на Университета.</w:t>
      </w:r>
    </w:p>
    <w:p w:rsidR="000625BF" w:rsidRPr="00A8151A" w:rsidRDefault="000625BF" w:rsidP="000625BF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A8151A">
        <w:rPr>
          <w:rFonts w:eastAsia="Times New Roman" w:cs="Times New Roman"/>
          <w:b/>
          <w:bCs/>
          <w:i/>
          <w:szCs w:val="24"/>
          <w:lang w:eastAsia="bg-BG"/>
        </w:rPr>
        <w:t>Цел на специализацията:</w:t>
      </w:r>
    </w:p>
    <w:p w:rsidR="000625BF" w:rsidRPr="000625BF" w:rsidRDefault="000625BF" w:rsidP="000625BF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Посредством изучаването на комплекс от учебни дисциплини да се подготви специалист с качествени теоретични и свързани с практиката знания и умения, в състояние да изпълни своите професионални задължения.</w:t>
      </w:r>
    </w:p>
    <w:p w:rsidR="000625BF" w:rsidRPr="000625BF" w:rsidRDefault="000625BF" w:rsidP="000625BF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b/>
          <w:bCs/>
          <w:i/>
          <w:szCs w:val="24"/>
          <w:lang w:eastAsia="bg-BG"/>
        </w:rPr>
        <w:t>Професионални умения, знания, компетенции:</w:t>
      </w:r>
    </w:p>
    <w:p w:rsidR="000625BF" w:rsidRPr="000625BF" w:rsidRDefault="000625BF" w:rsidP="000625BF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Завършили</w:t>
      </w:r>
      <w:r w:rsidR="00A8151A">
        <w:rPr>
          <w:rFonts w:eastAsia="Times New Roman" w:cs="Times New Roman"/>
          <w:szCs w:val="24"/>
          <w:lang w:eastAsia="bg-BG"/>
        </w:rPr>
        <w:t>те  професионална квалификация „</w:t>
      </w:r>
      <w:r w:rsidRPr="000625BF">
        <w:rPr>
          <w:rFonts w:eastAsia="Times New Roman" w:cs="Times New Roman"/>
          <w:szCs w:val="24"/>
          <w:lang w:eastAsia="bg-BG"/>
        </w:rPr>
        <w:t xml:space="preserve">Учител по </w:t>
      </w:r>
      <w:r>
        <w:rPr>
          <w:rFonts w:eastAsia="Times New Roman" w:cs="Times New Roman"/>
          <w:szCs w:val="24"/>
          <w:lang w:eastAsia="bg-BG"/>
        </w:rPr>
        <w:t>музика</w:t>
      </w:r>
      <w:r w:rsidR="00A8151A">
        <w:rPr>
          <w:rFonts w:eastAsia="Times New Roman" w:cs="Times New Roman"/>
          <w:szCs w:val="24"/>
          <w:lang w:eastAsia="bg-BG"/>
        </w:rPr>
        <w:t>“</w:t>
      </w:r>
      <w:r w:rsidRPr="000625BF">
        <w:rPr>
          <w:rFonts w:eastAsia="Times New Roman" w:cs="Times New Roman"/>
          <w:szCs w:val="24"/>
          <w:lang w:eastAsia="bg-BG"/>
        </w:rPr>
        <w:t xml:space="preserve"> са подготвени за работа в съвременните условия на музикалното възпитание в детските градини, общообразователното училище,  извънкласните форми на занимания с музика, детските музикални школи. Те могат да реализират придобитата си квалификация в системата на предучилищното, началното, средното и гимназиалното образование.</w:t>
      </w:r>
    </w:p>
    <w:p w:rsidR="000625BF" w:rsidRDefault="000625BF" w:rsidP="000625BF">
      <w:pPr>
        <w:rPr>
          <w:rFonts w:eastAsia="Times New Roman" w:cs="Times New Roman"/>
          <w:b/>
          <w:i/>
          <w:iCs/>
          <w:szCs w:val="24"/>
          <w:lang w:eastAsia="bg-BG"/>
        </w:rPr>
      </w:pPr>
      <w:r w:rsidRPr="00A8151A">
        <w:rPr>
          <w:rFonts w:eastAsia="Times New Roman" w:cs="Times New Roman"/>
          <w:b/>
          <w:i/>
          <w:iCs/>
          <w:szCs w:val="24"/>
          <w:lang w:eastAsia="bg-BG"/>
        </w:rPr>
        <w:t>Умения и компетенции на завършилия професионалната квалификация</w:t>
      </w:r>
      <w:r w:rsidR="00A8151A">
        <w:rPr>
          <w:rFonts w:eastAsia="Times New Roman" w:cs="Times New Roman"/>
          <w:b/>
          <w:i/>
          <w:szCs w:val="24"/>
          <w:lang w:eastAsia="bg-BG"/>
        </w:rPr>
        <w:t xml:space="preserve"> „</w:t>
      </w:r>
      <w:r w:rsidR="00A8151A" w:rsidRPr="00A8151A">
        <w:rPr>
          <w:rFonts w:eastAsia="Times New Roman" w:cs="Times New Roman"/>
          <w:b/>
          <w:i/>
          <w:szCs w:val="24"/>
          <w:lang w:eastAsia="bg-BG"/>
        </w:rPr>
        <w:t>У</w:t>
      </w:r>
      <w:r w:rsidR="00A8151A">
        <w:rPr>
          <w:rFonts w:eastAsia="Times New Roman" w:cs="Times New Roman"/>
          <w:b/>
          <w:i/>
          <w:szCs w:val="24"/>
          <w:lang w:eastAsia="bg-BG"/>
        </w:rPr>
        <w:t>чител по музика“</w:t>
      </w:r>
      <w:r w:rsidRPr="00A8151A">
        <w:rPr>
          <w:rFonts w:eastAsia="Times New Roman" w:cs="Times New Roman"/>
          <w:b/>
          <w:i/>
          <w:iCs/>
          <w:szCs w:val="24"/>
          <w:lang w:eastAsia="bg-BG"/>
        </w:rPr>
        <w:t>:</w:t>
      </w:r>
    </w:p>
    <w:p w:rsidR="00A8151A" w:rsidRDefault="00A8151A" w:rsidP="000625BF">
      <w:pPr>
        <w:rPr>
          <w:rFonts w:eastAsia="Times New Roman" w:cs="Times New Roman"/>
          <w:b/>
          <w:i/>
          <w:iCs/>
          <w:szCs w:val="24"/>
          <w:lang w:eastAsia="bg-BG"/>
        </w:rPr>
      </w:pPr>
    </w:p>
    <w:p w:rsidR="000625BF" w:rsidRDefault="000625BF" w:rsidP="000625BF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>разработване на учебна документация относно годишното разпределение на учебния материал, регламентиран от програмата по музика на МОН и от Държавните образователни изисквания;</w:t>
      </w:r>
    </w:p>
    <w:p w:rsidR="000625BF" w:rsidRDefault="000625BF" w:rsidP="000625BF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>да прилага комплексно знанията си в преподавателската дейност;</w:t>
      </w:r>
    </w:p>
    <w:p w:rsidR="000625BF" w:rsidRDefault="000625BF" w:rsidP="000625BF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>да преподава учебния материал, свързан с развитието на музикалните способности и ( знания на учениците;)  обогатяване  музикалната култура на децата и учениците;</w:t>
      </w:r>
    </w:p>
    <w:p w:rsidR="000625BF" w:rsidRDefault="000625BF" w:rsidP="00A8151A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>да умее да интерпретира учебния материал и творчески да подхожда към отделните проблеми;</w:t>
      </w:r>
    </w:p>
    <w:p w:rsidR="000625BF" w:rsidRPr="00A8151A" w:rsidRDefault="000625BF" w:rsidP="000625BF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 xml:space="preserve"> самостоятелно или в съответните образователни институции, периодично да актуализира и повишава квалификацията си.</w:t>
      </w:r>
    </w:p>
    <w:p w:rsidR="00A8151A" w:rsidRPr="00A8151A" w:rsidRDefault="000625BF" w:rsidP="000625BF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A8151A">
        <w:rPr>
          <w:rFonts w:eastAsia="Times New Roman" w:cs="Times New Roman"/>
          <w:b/>
          <w:bCs/>
          <w:i/>
          <w:szCs w:val="24"/>
          <w:lang w:eastAsia="bg-BG"/>
        </w:rPr>
        <w:t>Професионална реализация:</w:t>
      </w:r>
    </w:p>
    <w:p w:rsidR="000625BF" w:rsidRPr="000625BF" w:rsidRDefault="000625BF" w:rsidP="000625BF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По националната класификация на длъжностите и професиите в Република България (2011 г.) длъжностите, които учителите по музика могат да заемат, са от:</w:t>
      </w:r>
    </w:p>
    <w:p w:rsidR="000625BF" w:rsidRPr="000625BF" w:rsidRDefault="000625BF" w:rsidP="000625BF">
      <w:pPr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Клас Специалисти:</w:t>
      </w:r>
    </w:p>
    <w:p w:rsidR="00A8151A" w:rsidRDefault="00A8151A" w:rsidP="000625BF">
      <w:pPr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23 – </w:t>
      </w:r>
      <w:r w:rsidR="000625BF" w:rsidRPr="000625BF">
        <w:rPr>
          <w:rFonts w:eastAsia="Times New Roman" w:cs="Times New Roman"/>
          <w:szCs w:val="24"/>
          <w:lang w:eastAsia="bg-BG"/>
        </w:rPr>
        <w:t>Преподаватели:</w:t>
      </w:r>
    </w:p>
    <w:p w:rsidR="000625BF" w:rsidRDefault="00A8151A" w:rsidP="00141EA3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lastRenderedPageBreak/>
        <w:t xml:space="preserve">единична група 2330-5004 – </w:t>
      </w:r>
      <w:r w:rsidR="000625BF" w:rsidRPr="00A8151A">
        <w:rPr>
          <w:rFonts w:eastAsia="Times New Roman" w:cs="Times New Roman"/>
          <w:szCs w:val="24"/>
          <w:lang w:eastAsia="bg-BG"/>
        </w:rPr>
        <w:t>Учител, общообразователен учебен предмет в прогимназиален етап;</w:t>
      </w:r>
    </w:p>
    <w:p w:rsidR="000625BF" w:rsidRDefault="00A8151A" w:rsidP="00141EA3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единична група 2330-5005 – </w:t>
      </w:r>
      <w:r w:rsidR="000625BF" w:rsidRPr="00A8151A">
        <w:rPr>
          <w:rFonts w:eastAsia="Times New Roman" w:cs="Times New Roman"/>
          <w:szCs w:val="24"/>
          <w:lang w:eastAsia="bg-BG"/>
        </w:rPr>
        <w:t>Учител, общообразователен учебен предмет в гимназиален етап;</w:t>
      </w:r>
    </w:p>
    <w:p w:rsidR="000625BF" w:rsidRDefault="00A8151A" w:rsidP="00141EA3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>единична група 2342 –</w:t>
      </w:r>
      <w:r w:rsidR="000625BF" w:rsidRPr="00A8151A">
        <w:rPr>
          <w:rFonts w:eastAsia="Times New Roman" w:cs="Times New Roman"/>
          <w:szCs w:val="24"/>
          <w:lang w:eastAsia="bg-BG"/>
        </w:rPr>
        <w:t xml:space="preserve"> Учител, музика в детска градина;</w:t>
      </w:r>
    </w:p>
    <w:p w:rsidR="000625BF" w:rsidRDefault="00A8151A" w:rsidP="00141EA3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>единична група  2354-5001–</w:t>
      </w:r>
      <w:r w:rsidR="000625BF" w:rsidRPr="00A8151A">
        <w:rPr>
          <w:rFonts w:eastAsia="Times New Roman" w:cs="Times New Roman"/>
          <w:szCs w:val="24"/>
          <w:lang w:eastAsia="bg-BG"/>
        </w:rPr>
        <w:t xml:space="preserve"> Учител/ Преподавател, музика в занимания по интереси;</w:t>
      </w:r>
    </w:p>
    <w:p w:rsidR="000625BF" w:rsidRPr="00A8151A" w:rsidRDefault="000625BF" w:rsidP="00141EA3">
      <w:pPr>
        <w:pStyle w:val="ListParagraph"/>
        <w:numPr>
          <w:ilvl w:val="0"/>
          <w:numId w:val="3"/>
        </w:numPr>
        <w:jc w:val="both"/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 xml:space="preserve">единична група  2354- 5002 </w:t>
      </w:r>
      <w:r w:rsidR="00A8151A" w:rsidRPr="00A8151A">
        <w:rPr>
          <w:rFonts w:eastAsia="Times New Roman" w:cs="Times New Roman"/>
          <w:szCs w:val="24"/>
          <w:lang w:eastAsia="bg-BG"/>
        </w:rPr>
        <w:t>–</w:t>
      </w:r>
      <w:r w:rsidRPr="00A8151A">
        <w:rPr>
          <w:rFonts w:eastAsia="Times New Roman" w:cs="Times New Roman"/>
          <w:szCs w:val="24"/>
          <w:lang w:eastAsia="bg-BG"/>
        </w:rPr>
        <w:t xml:space="preserve"> Ръководител, музика в обслужващи звена в системата на народната просв</w:t>
      </w:r>
      <w:r w:rsidR="00A8151A">
        <w:rPr>
          <w:rFonts w:eastAsia="Times New Roman" w:cs="Times New Roman"/>
          <w:szCs w:val="24"/>
          <w:lang w:eastAsia="bg-BG"/>
        </w:rPr>
        <w:t>ета;единична група 2354-5004 –</w:t>
      </w:r>
      <w:r w:rsidR="00141EA3">
        <w:rPr>
          <w:rFonts w:eastAsia="Times New Roman" w:cs="Times New Roman"/>
          <w:szCs w:val="24"/>
          <w:lang w:eastAsia="bg-BG"/>
        </w:rPr>
        <w:t xml:space="preserve"> </w:t>
      </w:r>
      <w:r w:rsidRPr="00A8151A">
        <w:rPr>
          <w:rFonts w:eastAsia="Times New Roman" w:cs="Times New Roman"/>
          <w:szCs w:val="24"/>
          <w:lang w:eastAsia="bg-BG"/>
        </w:rPr>
        <w:t>Учител, музика в център за подкрепа за личностно развитие и в Националния дворец на децата.</w:t>
      </w:r>
      <w:bookmarkStart w:id="0" w:name="_GoBack"/>
      <w:bookmarkEnd w:id="0"/>
    </w:p>
    <w:p w:rsidR="000625BF" w:rsidRPr="000625BF" w:rsidRDefault="000625BF" w:rsidP="000625BF">
      <w:pPr>
        <w:spacing w:before="100" w:beforeAutospacing="1" w:after="100" w:afterAutospacing="1"/>
        <w:rPr>
          <w:rFonts w:eastAsia="Times New Roman" w:cs="Times New Roman"/>
          <w:bCs/>
          <w:szCs w:val="24"/>
          <w:lang w:eastAsia="bg-BG"/>
        </w:rPr>
      </w:pPr>
      <w:r w:rsidRPr="000625BF">
        <w:rPr>
          <w:rFonts w:eastAsia="Times New Roman" w:cs="Times New Roman"/>
          <w:bCs/>
          <w:szCs w:val="24"/>
          <w:lang w:eastAsia="bg-BG"/>
        </w:rPr>
        <w:t xml:space="preserve">Курсът завършва с държавен </w:t>
      </w:r>
      <w:proofErr w:type="spellStart"/>
      <w:r w:rsidRPr="000625BF">
        <w:rPr>
          <w:rFonts w:eastAsia="Times New Roman" w:cs="Times New Roman"/>
          <w:bCs/>
          <w:szCs w:val="24"/>
          <w:lang w:eastAsia="bg-BG"/>
        </w:rPr>
        <w:t>практико-приложен</w:t>
      </w:r>
      <w:proofErr w:type="spellEnd"/>
      <w:r w:rsidRPr="000625BF">
        <w:rPr>
          <w:rFonts w:eastAsia="Times New Roman" w:cs="Times New Roman"/>
          <w:bCs/>
          <w:szCs w:val="24"/>
          <w:lang w:eastAsia="bg-BG"/>
        </w:rPr>
        <w:t xml:space="preserve"> изпит в училище.    </w:t>
      </w:r>
    </w:p>
    <w:p w:rsidR="000625BF" w:rsidRPr="000625BF" w:rsidRDefault="000625BF" w:rsidP="00A8151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bCs/>
          <w:szCs w:val="24"/>
          <w:lang w:eastAsia="bg-BG"/>
        </w:rPr>
        <w:t>Успешно завършилите квалификационния курс получават Свидетелство за професионална</w:t>
      </w:r>
      <w:r w:rsidRPr="000625BF">
        <w:rPr>
          <w:rFonts w:eastAsia="Times New Roman" w:cs="Times New Roman"/>
          <w:szCs w:val="24"/>
          <w:lang w:eastAsia="bg-BG"/>
        </w:rPr>
        <w:t xml:space="preserve"> </w:t>
      </w:r>
      <w:r w:rsidRPr="000625BF">
        <w:rPr>
          <w:rFonts w:eastAsia="Times New Roman" w:cs="Times New Roman"/>
          <w:bCs/>
          <w:szCs w:val="24"/>
          <w:lang w:eastAsia="bg-BG"/>
        </w:rPr>
        <w:t>квалификация.</w:t>
      </w:r>
    </w:p>
    <w:p w:rsidR="000625BF" w:rsidRPr="00A8151A" w:rsidRDefault="000625BF" w:rsidP="000625BF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A8151A">
        <w:rPr>
          <w:rFonts w:eastAsia="Times New Roman" w:cs="Times New Roman"/>
          <w:b/>
          <w:bCs/>
          <w:i/>
          <w:szCs w:val="24"/>
          <w:lang w:eastAsia="bg-BG"/>
        </w:rPr>
        <w:t>Необходими документи при кандидатстване:</w:t>
      </w:r>
    </w:p>
    <w:p w:rsidR="000625BF" w:rsidRDefault="000625BF" w:rsidP="00A8151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>Заявление по образец</w:t>
      </w:r>
      <w:r w:rsidR="00A8151A">
        <w:rPr>
          <w:rFonts w:eastAsia="Times New Roman" w:cs="Times New Roman"/>
          <w:szCs w:val="24"/>
          <w:lang w:eastAsia="bg-BG"/>
        </w:rPr>
        <w:t>;</w:t>
      </w:r>
    </w:p>
    <w:p w:rsidR="000625BF" w:rsidRDefault="000625BF" w:rsidP="00A8151A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>Ксерокопие на дипломата за висше образование или уверение, че лицето е с</w:t>
      </w:r>
      <w:r w:rsidR="00A8151A">
        <w:rPr>
          <w:rFonts w:eastAsia="Times New Roman" w:cs="Times New Roman"/>
          <w:szCs w:val="24"/>
          <w:lang w:eastAsia="bg-BG"/>
        </w:rPr>
        <w:t>тудент във втори или трети курс;</w:t>
      </w:r>
    </w:p>
    <w:p w:rsidR="000625BF" w:rsidRPr="00A8151A" w:rsidRDefault="000625BF" w:rsidP="000625BF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A8151A">
        <w:rPr>
          <w:rFonts w:eastAsia="Times New Roman" w:cs="Times New Roman"/>
          <w:szCs w:val="24"/>
          <w:lang w:eastAsia="bg-BG"/>
        </w:rPr>
        <w:t>Такса за административно обслужване.</w:t>
      </w:r>
    </w:p>
    <w:p w:rsidR="000625BF" w:rsidRDefault="000625BF" w:rsidP="000625BF">
      <w:pPr>
        <w:spacing w:before="100" w:beforeAutospacing="1" w:after="100" w:afterAutospacing="1"/>
        <w:rPr>
          <w:rFonts w:eastAsia="Times New Roman" w:cs="Times New Roman"/>
          <w:bCs/>
          <w:szCs w:val="24"/>
          <w:lang w:eastAsia="bg-BG"/>
        </w:rPr>
      </w:pPr>
      <w:r w:rsidRPr="00A8151A">
        <w:rPr>
          <w:rFonts w:eastAsia="Times New Roman" w:cs="Times New Roman"/>
          <w:b/>
          <w:bCs/>
          <w:i/>
          <w:szCs w:val="24"/>
          <w:lang w:eastAsia="bg-BG"/>
        </w:rPr>
        <w:t>Срок за подаване на документи:</w:t>
      </w:r>
      <w:r w:rsidRPr="000625BF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="00A8151A">
        <w:rPr>
          <w:rFonts w:eastAsia="Times New Roman" w:cs="Times New Roman"/>
          <w:bCs/>
          <w:szCs w:val="24"/>
          <w:lang w:eastAsia="bg-BG"/>
        </w:rPr>
        <w:t xml:space="preserve">от </w:t>
      </w:r>
      <w:r w:rsidRPr="000625BF">
        <w:rPr>
          <w:rFonts w:eastAsia="Times New Roman" w:cs="Times New Roman"/>
          <w:bCs/>
          <w:szCs w:val="24"/>
          <w:lang w:eastAsia="bg-BG"/>
        </w:rPr>
        <w:t>1 септември до 30 септември</w:t>
      </w:r>
      <w:r w:rsidR="00A8151A">
        <w:rPr>
          <w:rFonts w:eastAsia="Times New Roman" w:cs="Times New Roman"/>
          <w:bCs/>
          <w:szCs w:val="24"/>
          <w:lang w:eastAsia="bg-BG"/>
        </w:rPr>
        <w:t>.</w:t>
      </w:r>
    </w:p>
    <w:p w:rsidR="00A8151A" w:rsidRPr="000E07E0" w:rsidRDefault="00A8151A" w:rsidP="00A8151A">
      <w:pPr>
        <w:spacing w:before="100" w:beforeAutospacing="1" w:after="100" w:afterAutospacing="1"/>
        <w:rPr>
          <w:rFonts w:eastAsia="Times New Roman" w:cs="Times New Roman"/>
          <w:b/>
          <w:bCs/>
          <w:i/>
          <w:szCs w:val="24"/>
          <w:lang w:eastAsia="bg-BG"/>
        </w:rPr>
      </w:pPr>
      <w:r w:rsidRPr="000E07E0">
        <w:rPr>
          <w:rFonts w:eastAsia="Times New Roman" w:cs="Times New Roman"/>
          <w:b/>
          <w:bCs/>
          <w:i/>
          <w:szCs w:val="24"/>
          <w:lang w:eastAsia="bg-BG"/>
        </w:rPr>
        <w:t xml:space="preserve">Документите се подават в кабинет 580, </w:t>
      </w:r>
      <w:r w:rsidRPr="000E07E0">
        <w:rPr>
          <w:rFonts w:eastAsia="Times New Roman" w:cs="Times New Roman"/>
          <w:b/>
          <w:i/>
          <w:szCs w:val="24"/>
          <w:lang w:eastAsia="bg-BG"/>
        </w:rPr>
        <w:t xml:space="preserve">Учебен корпус № 1. </w:t>
      </w:r>
    </w:p>
    <w:p w:rsidR="00A8151A" w:rsidRDefault="00A8151A" w:rsidP="00A8151A">
      <w:pPr>
        <w:pBdr>
          <w:bottom w:val="single" w:sz="6" w:space="1" w:color="auto"/>
        </w:pBdr>
        <w:spacing w:before="100" w:beforeAutospacing="1" w:after="100" w:afterAutospacing="1"/>
        <w:rPr>
          <w:rFonts w:eastAsia="Times New Roman" w:cs="Times New Roman"/>
          <w:b/>
          <w:bCs/>
          <w:szCs w:val="24"/>
          <w:lang w:eastAsia="bg-BG"/>
        </w:rPr>
      </w:pPr>
      <w:r>
        <w:rPr>
          <w:rFonts w:eastAsia="Times New Roman" w:cs="Times New Roman"/>
          <w:b/>
          <w:bCs/>
          <w:szCs w:val="24"/>
          <w:lang w:eastAsia="bg-BG"/>
        </w:rPr>
        <w:t>Контакти</w:t>
      </w:r>
    </w:p>
    <w:p w:rsidR="00A8151A" w:rsidRPr="000625BF" w:rsidRDefault="00A8151A" w:rsidP="00A8151A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bCs/>
          <w:szCs w:val="24"/>
          <w:lang w:eastAsia="bg-BG"/>
        </w:rPr>
        <w:t>Вяра Дюлгерова</w:t>
      </w:r>
      <w:r w:rsidRPr="000625BF">
        <w:rPr>
          <w:rFonts w:eastAsia="Times New Roman" w:cs="Times New Roman"/>
          <w:bCs/>
          <w:szCs w:val="24"/>
          <w:lang w:eastAsia="bg-BG"/>
        </w:rPr>
        <w:br/>
        <w:t>Тел. +</w:t>
      </w:r>
      <w:r w:rsidRPr="000625BF">
        <w:rPr>
          <w:rFonts w:eastAsia="Times New Roman" w:cs="Times New Roman"/>
          <w:szCs w:val="24"/>
          <w:lang w:eastAsia="bg-BG"/>
        </w:rPr>
        <w:t xml:space="preserve"> </w:t>
      </w:r>
      <w:r w:rsidRPr="000625BF">
        <w:rPr>
          <w:rFonts w:eastAsia="Times New Roman" w:cs="Times New Roman"/>
          <w:bCs/>
          <w:szCs w:val="24"/>
          <w:lang w:eastAsia="bg-BG"/>
        </w:rPr>
        <w:t>359</w:t>
      </w:r>
      <w:r w:rsidRPr="000625BF">
        <w:rPr>
          <w:rFonts w:eastAsia="Times New Roman" w:cs="Times New Roman"/>
          <w:szCs w:val="24"/>
          <w:lang w:eastAsia="bg-BG"/>
        </w:rPr>
        <w:t xml:space="preserve"> </w:t>
      </w:r>
      <w:r>
        <w:rPr>
          <w:rFonts w:eastAsia="Times New Roman" w:cs="Times New Roman"/>
          <w:bCs/>
          <w:szCs w:val="24"/>
          <w:lang w:eastAsia="bg-BG"/>
        </w:rPr>
        <w:t xml:space="preserve"> 73 </w:t>
      </w:r>
      <w:r w:rsidRPr="000625BF">
        <w:rPr>
          <w:rFonts w:eastAsia="Times New Roman" w:cs="Times New Roman"/>
          <w:bCs/>
          <w:szCs w:val="24"/>
          <w:lang w:eastAsia="bg-BG"/>
        </w:rPr>
        <w:t>588</w:t>
      </w:r>
      <w:r>
        <w:rPr>
          <w:rFonts w:eastAsia="Times New Roman" w:cs="Times New Roman"/>
          <w:bCs/>
          <w:szCs w:val="24"/>
          <w:lang w:eastAsia="bg-BG"/>
        </w:rPr>
        <w:t> </w:t>
      </w:r>
      <w:r w:rsidRPr="000625BF">
        <w:rPr>
          <w:rFonts w:eastAsia="Times New Roman" w:cs="Times New Roman"/>
          <w:bCs/>
          <w:szCs w:val="24"/>
          <w:lang w:eastAsia="bg-BG"/>
        </w:rPr>
        <w:t>533</w:t>
      </w:r>
      <w:r>
        <w:rPr>
          <w:rFonts w:eastAsia="Times New Roman" w:cs="Times New Roman"/>
          <w:bCs/>
          <w:szCs w:val="24"/>
          <w:lang w:eastAsia="bg-BG"/>
        </w:rPr>
        <w:br/>
      </w:r>
      <w:proofErr w:type="spellStart"/>
      <w:r w:rsidRPr="000625BF">
        <w:rPr>
          <w:rFonts w:eastAsia="Times New Roman" w:cs="Times New Roman"/>
          <w:bCs/>
          <w:szCs w:val="24"/>
          <w:lang w:eastAsia="bg-BG"/>
        </w:rPr>
        <w:t>Е-mail</w:t>
      </w:r>
      <w:proofErr w:type="spellEnd"/>
      <w:r w:rsidRPr="000625BF">
        <w:rPr>
          <w:rFonts w:eastAsia="Times New Roman" w:cs="Times New Roman"/>
          <w:bCs/>
          <w:szCs w:val="24"/>
          <w:lang w:eastAsia="bg-BG"/>
        </w:rPr>
        <w:t>:</w:t>
      </w:r>
      <w:r w:rsidRPr="000625BF">
        <w:rPr>
          <w:rFonts w:eastAsia="Times New Roman" w:cs="Times New Roman"/>
          <w:szCs w:val="24"/>
          <w:lang w:eastAsia="bg-BG"/>
        </w:rPr>
        <w:t xml:space="preserve"> </w:t>
      </w:r>
      <w:hyperlink r:id="rId6" w:history="1">
        <w:r w:rsidRPr="000C348C">
          <w:rPr>
            <w:rStyle w:val="Hyperlink"/>
            <w:rFonts w:eastAsia="Times New Roman" w:cs="Times New Roman"/>
            <w:bCs/>
            <w:szCs w:val="24"/>
            <w:lang w:eastAsia="bg-BG"/>
          </w:rPr>
          <w:t>art@swu.bg</w:t>
        </w:r>
      </w:hyperlink>
      <w:r>
        <w:rPr>
          <w:rFonts w:eastAsia="Times New Roman" w:cs="Times New Roman"/>
          <w:bCs/>
          <w:szCs w:val="24"/>
          <w:lang w:eastAsia="bg-BG"/>
        </w:rPr>
        <w:t xml:space="preserve"> </w:t>
      </w:r>
      <w:r>
        <w:rPr>
          <w:rFonts w:eastAsia="Times New Roman" w:cs="Times New Roman"/>
          <w:szCs w:val="24"/>
          <w:lang w:eastAsia="bg-BG"/>
        </w:rPr>
        <w:br/>
      </w:r>
      <w:r w:rsidRPr="000625BF">
        <w:rPr>
          <w:rFonts w:eastAsia="Times New Roman" w:cs="Times New Roman"/>
          <w:bCs/>
          <w:szCs w:val="24"/>
          <w:lang w:eastAsia="bg-BG"/>
        </w:rPr>
        <w:t>Гр. Благоевград</w:t>
      </w:r>
      <w:r w:rsidRPr="000625BF">
        <w:rPr>
          <w:rFonts w:eastAsia="Times New Roman" w:cs="Times New Roman"/>
          <w:bCs/>
          <w:szCs w:val="24"/>
          <w:lang w:eastAsia="bg-BG"/>
        </w:rPr>
        <w:br/>
        <w:t xml:space="preserve">Ул. </w:t>
      </w:r>
      <w:r>
        <w:rPr>
          <w:rFonts w:eastAsia="Times New Roman" w:cs="Times New Roman"/>
          <w:bCs/>
          <w:szCs w:val="24"/>
          <w:lang w:eastAsia="bg-BG"/>
        </w:rPr>
        <w:t>„</w:t>
      </w:r>
      <w:r w:rsidRPr="000625BF">
        <w:rPr>
          <w:rFonts w:eastAsia="Times New Roman" w:cs="Times New Roman"/>
          <w:bCs/>
          <w:szCs w:val="24"/>
          <w:lang w:eastAsia="bg-BG"/>
        </w:rPr>
        <w:t>Иван Михайлов</w:t>
      </w:r>
      <w:r>
        <w:rPr>
          <w:rFonts w:eastAsia="Times New Roman" w:cs="Times New Roman"/>
          <w:bCs/>
          <w:szCs w:val="24"/>
          <w:lang w:eastAsia="bg-BG"/>
        </w:rPr>
        <w:t>“</w:t>
      </w:r>
      <w:r w:rsidRPr="000A6AD0">
        <w:rPr>
          <w:rFonts w:eastAsia="Times New Roman" w:cs="Times New Roman"/>
          <w:bCs/>
          <w:szCs w:val="24"/>
          <w:lang w:eastAsia="bg-BG"/>
        </w:rPr>
        <w:t xml:space="preserve"> </w:t>
      </w:r>
      <w:r w:rsidRPr="000A6AD0">
        <w:rPr>
          <w:rFonts w:eastAsia="Times New Roman" w:cs="Times New Roman"/>
          <w:szCs w:val="24"/>
          <w:lang w:eastAsia="bg-BG"/>
        </w:rPr>
        <w:t>№</w:t>
      </w:r>
      <w:r>
        <w:rPr>
          <w:rFonts w:eastAsia="Times New Roman" w:cs="Times New Roman"/>
          <w:b/>
          <w:szCs w:val="24"/>
          <w:lang w:eastAsia="bg-BG"/>
        </w:rPr>
        <w:t xml:space="preserve"> </w:t>
      </w:r>
      <w:r w:rsidRPr="000625BF">
        <w:rPr>
          <w:rFonts w:eastAsia="Times New Roman" w:cs="Times New Roman"/>
          <w:bCs/>
          <w:szCs w:val="24"/>
          <w:lang w:eastAsia="bg-BG"/>
        </w:rPr>
        <w:t>66</w:t>
      </w:r>
      <w:r w:rsidRPr="000625BF">
        <w:rPr>
          <w:rFonts w:eastAsia="Times New Roman" w:cs="Times New Roman"/>
          <w:bCs/>
          <w:szCs w:val="24"/>
          <w:lang w:eastAsia="bg-BG"/>
        </w:rPr>
        <w:br/>
      </w:r>
    </w:p>
    <w:p w:rsidR="00271926" w:rsidRDefault="00141EA3"/>
    <w:sectPr w:rsidR="002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B50"/>
    <w:multiLevelType w:val="hybridMultilevel"/>
    <w:tmpl w:val="C1ECF2B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D1FF2"/>
    <w:multiLevelType w:val="hybridMultilevel"/>
    <w:tmpl w:val="6E6A5B5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6088A"/>
    <w:multiLevelType w:val="hybridMultilevel"/>
    <w:tmpl w:val="A5289F7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D112F"/>
    <w:multiLevelType w:val="multilevel"/>
    <w:tmpl w:val="D992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BF"/>
    <w:rsid w:val="000625BF"/>
    <w:rsid w:val="00067A6F"/>
    <w:rsid w:val="00141EA3"/>
    <w:rsid w:val="005B2DCA"/>
    <w:rsid w:val="00877ED5"/>
    <w:rsid w:val="00A8151A"/>
    <w:rsid w:val="00BB28AB"/>
    <w:rsid w:val="00E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5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5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5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2859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Admin</cp:lastModifiedBy>
  <cp:revision>4</cp:revision>
  <dcterms:created xsi:type="dcterms:W3CDTF">2021-10-28T08:34:00Z</dcterms:created>
  <dcterms:modified xsi:type="dcterms:W3CDTF">2021-11-05T08:46:00Z</dcterms:modified>
</cp:coreProperties>
</file>