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8C" w:rsidRPr="005F4D8C" w:rsidRDefault="005F4D8C" w:rsidP="0039259E">
      <w:pPr>
        <w:pStyle w:val="Heading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4D8C">
        <w:rPr>
          <w:rFonts w:ascii="Times New Roman" w:hAnsi="Times New Roman"/>
          <w:sz w:val="28"/>
          <w:szCs w:val="28"/>
        </w:rPr>
        <w:t xml:space="preserve">Учебно-изследователска дейност в обучението по математика </w:t>
      </w:r>
    </w:p>
    <w:p w:rsidR="0021573F" w:rsidRDefault="005F4D8C" w:rsidP="0039259E">
      <w:pPr>
        <w:pStyle w:val="Heading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4D8C">
        <w:rPr>
          <w:rFonts w:ascii="Times New Roman" w:hAnsi="Times New Roman"/>
          <w:sz w:val="28"/>
          <w:szCs w:val="28"/>
        </w:rPr>
        <w:t>в началните класове</w:t>
      </w:r>
    </w:p>
    <w:p w:rsidR="0039259E" w:rsidRPr="0039259E" w:rsidRDefault="0039259E" w:rsidP="002E76EA">
      <w:pPr>
        <w:spacing w:line="240" w:lineRule="auto"/>
      </w:pPr>
    </w:p>
    <w:p w:rsidR="007154BD" w:rsidRPr="005F4D8C" w:rsidRDefault="007154BD" w:rsidP="002E76EA">
      <w:pPr>
        <w:pStyle w:val="Heading1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5F4D8C">
        <w:rPr>
          <w:rFonts w:ascii="Times New Roman" w:hAnsi="Times New Roman"/>
          <w:sz w:val="24"/>
          <w:szCs w:val="24"/>
        </w:rPr>
        <w:t xml:space="preserve">Обучаващо звено: </w:t>
      </w:r>
      <w:r w:rsidRPr="005F4D8C">
        <w:rPr>
          <w:rFonts w:ascii="Times New Roman" w:hAnsi="Times New Roman"/>
          <w:b w:val="0"/>
          <w:sz w:val="24"/>
          <w:szCs w:val="24"/>
        </w:rPr>
        <w:t>Факултет по педагогика</w:t>
      </w:r>
    </w:p>
    <w:p w:rsidR="007154BD" w:rsidRPr="005F4D8C" w:rsidRDefault="007154BD" w:rsidP="002E76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F4D8C">
        <w:rPr>
          <w:rFonts w:ascii="Times New Roman" w:hAnsi="Times New Roman"/>
          <w:b/>
          <w:sz w:val="24"/>
          <w:szCs w:val="24"/>
        </w:rPr>
        <w:t>Лектор</w:t>
      </w:r>
      <w:r w:rsidRPr="005F4D8C">
        <w:rPr>
          <w:rFonts w:ascii="Times New Roman" w:hAnsi="Times New Roman"/>
          <w:sz w:val="24"/>
          <w:szCs w:val="24"/>
        </w:rPr>
        <w:t xml:space="preserve">: </w:t>
      </w:r>
      <w:r w:rsidR="004306E6">
        <w:rPr>
          <w:rFonts w:ascii="Times New Roman" w:hAnsi="Times New Roman"/>
          <w:color w:val="000000"/>
          <w:sz w:val="24"/>
          <w:szCs w:val="24"/>
        </w:rPr>
        <w:t>г</w:t>
      </w:r>
      <w:r w:rsidR="005F4D8C" w:rsidRPr="005F4D8C">
        <w:rPr>
          <w:rFonts w:ascii="Times New Roman" w:hAnsi="Times New Roman"/>
          <w:color w:val="000000"/>
          <w:sz w:val="24"/>
          <w:szCs w:val="24"/>
        </w:rPr>
        <w:t>л. ас. д-р Валентина Иванова Чилева</w:t>
      </w:r>
    </w:p>
    <w:p w:rsidR="007154BD" w:rsidRDefault="001B55E0" w:rsidP="002E76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306E6">
        <w:rPr>
          <w:rFonts w:ascii="Times New Roman" w:hAnsi="Times New Roman"/>
          <w:b/>
          <w:sz w:val="24"/>
          <w:szCs w:val="24"/>
        </w:rPr>
        <w:t>Контакти:</w:t>
      </w:r>
      <w:r w:rsidR="004306E6">
        <w:rPr>
          <w:rFonts w:ascii="Times New Roman" w:hAnsi="Times New Roman"/>
          <w:b/>
          <w:sz w:val="24"/>
          <w:szCs w:val="24"/>
          <w:lang w:val="en-US"/>
        </w:rPr>
        <w:br/>
      </w:r>
      <w:r w:rsidR="004306E6" w:rsidRPr="005F4D8C">
        <w:rPr>
          <w:rFonts w:ascii="Times New Roman" w:hAnsi="Times New Roman"/>
          <w:sz w:val="24"/>
          <w:szCs w:val="24"/>
        </w:rPr>
        <w:t>Е</w:t>
      </w:r>
      <w:r w:rsidR="007154BD" w:rsidRPr="005F4D8C">
        <w:rPr>
          <w:rFonts w:ascii="Times New Roman" w:hAnsi="Times New Roman"/>
          <w:sz w:val="24"/>
          <w:szCs w:val="24"/>
        </w:rPr>
        <w:t>-</w:t>
      </w:r>
      <w:r w:rsidR="007154BD" w:rsidRPr="005F4D8C">
        <w:rPr>
          <w:rFonts w:ascii="Times New Roman" w:hAnsi="Times New Roman"/>
          <w:sz w:val="24"/>
          <w:szCs w:val="24"/>
          <w:lang w:val="en-US"/>
        </w:rPr>
        <w:t xml:space="preserve">mail: </w:t>
      </w:r>
      <w:hyperlink r:id="rId6" w:history="1">
        <w:r w:rsidR="005F4D8C" w:rsidRPr="005F4D8C">
          <w:rPr>
            <w:rStyle w:val="Hyperlink"/>
            <w:rFonts w:ascii="Times New Roman" w:hAnsi="Times New Roman"/>
            <w:sz w:val="24"/>
            <w:szCs w:val="24"/>
          </w:rPr>
          <w:t>valantin_duma@abv.bg</w:t>
        </w:r>
      </w:hyperlink>
      <w:r w:rsidR="004306E6">
        <w:rPr>
          <w:rFonts w:ascii="Times New Roman" w:hAnsi="Times New Roman"/>
          <w:b/>
          <w:sz w:val="24"/>
          <w:szCs w:val="24"/>
          <w:lang w:val="en-US"/>
        </w:rPr>
        <w:br/>
      </w:r>
      <w:r w:rsidRPr="005F4D8C">
        <w:rPr>
          <w:rFonts w:ascii="Times New Roman" w:hAnsi="Times New Roman"/>
          <w:sz w:val="24"/>
          <w:szCs w:val="24"/>
        </w:rPr>
        <w:t xml:space="preserve">Телефон: </w:t>
      </w:r>
      <w:r w:rsidR="005F4D8C" w:rsidRPr="005F4D8C">
        <w:rPr>
          <w:rFonts w:ascii="Times New Roman" w:hAnsi="Times New Roman"/>
          <w:color w:val="000000"/>
          <w:sz w:val="24"/>
          <w:szCs w:val="24"/>
        </w:rPr>
        <w:t>0884034853</w:t>
      </w:r>
    </w:p>
    <w:p w:rsidR="002E76EA" w:rsidRDefault="002E76EA" w:rsidP="002E76E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306E6" w:rsidRPr="002E76EA" w:rsidRDefault="004306E6" w:rsidP="004306E6">
      <w:pPr>
        <w:rPr>
          <w:rFonts w:ascii="Times New Roman" w:hAnsi="Times New Roman"/>
          <w:b/>
          <w:sz w:val="24"/>
          <w:szCs w:val="24"/>
        </w:rPr>
      </w:pPr>
      <w:r w:rsidRPr="002E76EA">
        <w:rPr>
          <w:rFonts w:ascii="Times New Roman" w:hAnsi="Times New Roman"/>
          <w:b/>
          <w:color w:val="000000"/>
          <w:sz w:val="24"/>
          <w:szCs w:val="24"/>
        </w:rPr>
        <w:t xml:space="preserve">Програмата е предназначена за </w:t>
      </w:r>
      <w:r w:rsidRPr="002E76EA">
        <w:rPr>
          <w:rFonts w:ascii="Times New Roman" w:hAnsi="Times New Roman"/>
          <w:b/>
          <w:sz w:val="24"/>
          <w:szCs w:val="24"/>
        </w:rPr>
        <w:t>учители в начален етап</w:t>
      </w:r>
      <w:r w:rsidRPr="002E76EA">
        <w:rPr>
          <w:rFonts w:ascii="Times New Roman" w:hAnsi="Times New Roman"/>
          <w:b/>
          <w:sz w:val="24"/>
          <w:szCs w:val="24"/>
        </w:rPr>
        <w:t>.</w:t>
      </w:r>
    </w:p>
    <w:p w:rsidR="007154BD" w:rsidRPr="005F4D8C" w:rsidRDefault="007154BD" w:rsidP="007154B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4D8C">
        <w:rPr>
          <w:rFonts w:ascii="Times New Roman" w:hAnsi="Times New Roman"/>
          <w:b/>
          <w:sz w:val="24"/>
          <w:szCs w:val="24"/>
        </w:rPr>
        <w:t>Анотация:</w:t>
      </w:r>
      <w:r w:rsidRPr="005F4D8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F4D8C" w:rsidRPr="005F4D8C" w:rsidRDefault="005F4D8C" w:rsidP="005F4D8C">
      <w:pPr>
        <w:jc w:val="both"/>
        <w:rPr>
          <w:rFonts w:ascii="Times New Roman" w:hAnsi="Times New Roman"/>
          <w:sz w:val="24"/>
          <w:szCs w:val="24"/>
        </w:rPr>
      </w:pPr>
      <w:r w:rsidRPr="005F4D8C">
        <w:rPr>
          <w:rFonts w:ascii="Times New Roman" w:hAnsi="Times New Roman"/>
          <w:sz w:val="24"/>
          <w:szCs w:val="24"/>
        </w:rPr>
        <w:t xml:space="preserve">Квалификационния курс има за цел да запознае началните учители с възможностите, за осъществяването на учебно-изследователска дейност в часовете по математика. Изследователската дейност с математическа насоченост е специфична дейност, която предоставя възможност учениците самостоятелно да събират и обработват данни, да ги анализират и репрезентират с помощта на </w:t>
      </w:r>
      <w:bookmarkStart w:id="0" w:name="_GoBack"/>
      <w:bookmarkEnd w:id="0"/>
      <w:r w:rsidRPr="005F4D8C">
        <w:rPr>
          <w:rFonts w:ascii="Times New Roman" w:hAnsi="Times New Roman"/>
          <w:sz w:val="24"/>
          <w:szCs w:val="24"/>
        </w:rPr>
        <w:t>различни графически средства. Този тип дейност стимулира творческото мислене на учениците, превръща математическото обучение в интересен и атрактивен процес и показва практическата полза и приложение на знанията, предвидени за усвояване в часовете по математика. Основните теми, които ще бъдат разгледани в рамките на курса са:</w:t>
      </w:r>
    </w:p>
    <w:p w:rsidR="005F4D8C" w:rsidRPr="005F4D8C" w:rsidRDefault="005F4D8C" w:rsidP="005F4D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D8C">
        <w:rPr>
          <w:rFonts w:ascii="Times New Roman" w:hAnsi="Times New Roman"/>
          <w:sz w:val="24"/>
          <w:szCs w:val="24"/>
        </w:rPr>
        <w:t>Теоретични основи на учебно-изследователската дейност в обучението по математика;</w:t>
      </w:r>
    </w:p>
    <w:p w:rsidR="005F4D8C" w:rsidRPr="005F4D8C" w:rsidRDefault="005F4D8C" w:rsidP="005F4D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D8C">
        <w:rPr>
          <w:rFonts w:ascii="Times New Roman" w:hAnsi="Times New Roman"/>
          <w:sz w:val="24"/>
          <w:szCs w:val="24"/>
        </w:rPr>
        <w:t>Формиране на изследователски умения и умения за решаване на изследователски задачи;</w:t>
      </w:r>
    </w:p>
    <w:p w:rsidR="005F4D8C" w:rsidRDefault="005F4D8C" w:rsidP="005F4D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D8C">
        <w:rPr>
          <w:rFonts w:ascii="Times New Roman" w:hAnsi="Times New Roman"/>
          <w:sz w:val="24"/>
          <w:szCs w:val="24"/>
        </w:rPr>
        <w:t>Работа с данни, събиране, интерпретиране и репрезентиране.</w:t>
      </w:r>
    </w:p>
    <w:p w:rsidR="005F4D8C" w:rsidRDefault="005F4D8C" w:rsidP="005F4D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06E6">
        <w:rPr>
          <w:rFonts w:ascii="Times New Roman" w:hAnsi="Times New Roman"/>
          <w:sz w:val="24"/>
          <w:szCs w:val="24"/>
        </w:rPr>
        <w:t>Работа с диаграмни модели и диаграми, като средство за репрезентиране на данни.</w:t>
      </w:r>
    </w:p>
    <w:p w:rsidR="004306E6" w:rsidRPr="004306E6" w:rsidRDefault="004306E6" w:rsidP="004306E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154BD" w:rsidRPr="005F4D8C" w:rsidRDefault="007154BD" w:rsidP="005F4D8C">
      <w:pPr>
        <w:jc w:val="both"/>
        <w:rPr>
          <w:rFonts w:ascii="Times New Roman" w:hAnsi="Times New Roman"/>
          <w:sz w:val="24"/>
          <w:szCs w:val="24"/>
        </w:rPr>
      </w:pPr>
      <w:r w:rsidRPr="005F4D8C">
        <w:rPr>
          <w:rFonts w:ascii="Times New Roman" w:hAnsi="Times New Roman"/>
          <w:b/>
          <w:sz w:val="24"/>
          <w:szCs w:val="24"/>
        </w:rPr>
        <w:t>Продължителност на програмата:</w:t>
      </w:r>
      <w:r w:rsidRPr="005F4D8C">
        <w:rPr>
          <w:rFonts w:ascii="Times New Roman" w:hAnsi="Times New Roman"/>
          <w:sz w:val="24"/>
          <w:szCs w:val="24"/>
        </w:rPr>
        <w:t xml:space="preserve"> 16 часа</w:t>
      </w:r>
    </w:p>
    <w:p w:rsidR="007154BD" w:rsidRPr="005F4D8C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5F4D8C">
        <w:rPr>
          <w:rFonts w:ascii="Times New Roman" w:hAnsi="Times New Roman"/>
          <w:b/>
          <w:sz w:val="24"/>
          <w:szCs w:val="24"/>
        </w:rPr>
        <w:t>Хорариум:</w:t>
      </w:r>
      <w:r w:rsidRPr="005F4D8C">
        <w:rPr>
          <w:rFonts w:ascii="Times New Roman" w:hAnsi="Times New Roman"/>
          <w:sz w:val="24"/>
          <w:szCs w:val="24"/>
        </w:rPr>
        <w:t xml:space="preserve"> </w:t>
      </w:r>
    </w:p>
    <w:p w:rsidR="007154BD" w:rsidRPr="005F4D8C" w:rsidRDefault="007154BD" w:rsidP="007154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D8C">
        <w:rPr>
          <w:rFonts w:ascii="Times New Roman" w:hAnsi="Times New Roman"/>
          <w:sz w:val="24"/>
          <w:szCs w:val="24"/>
        </w:rPr>
        <w:t xml:space="preserve">Аудиторна заетост </w:t>
      </w:r>
      <w:r w:rsidR="004306E6">
        <w:rPr>
          <w:rFonts w:ascii="Times New Roman" w:hAnsi="Times New Roman"/>
          <w:sz w:val="24"/>
          <w:szCs w:val="24"/>
        </w:rPr>
        <w:t>–</w:t>
      </w:r>
      <w:r w:rsidRPr="005F4D8C">
        <w:rPr>
          <w:rFonts w:ascii="Times New Roman" w:hAnsi="Times New Roman"/>
          <w:sz w:val="24"/>
          <w:szCs w:val="24"/>
        </w:rPr>
        <w:t xml:space="preserve"> 8</w:t>
      </w:r>
      <w:r w:rsidR="004306E6">
        <w:rPr>
          <w:rFonts w:ascii="Times New Roman" w:hAnsi="Times New Roman"/>
          <w:sz w:val="24"/>
          <w:szCs w:val="24"/>
        </w:rPr>
        <w:t xml:space="preserve"> </w:t>
      </w:r>
      <w:r w:rsidRPr="005F4D8C">
        <w:rPr>
          <w:rFonts w:ascii="Times New Roman" w:hAnsi="Times New Roman"/>
          <w:sz w:val="24"/>
          <w:szCs w:val="24"/>
        </w:rPr>
        <w:t>ч.</w:t>
      </w:r>
    </w:p>
    <w:p w:rsidR="007154BD" w:rsidRPr="005F4D8C" w:rsidRDefault="007154BD" w:rsidP="007154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4D8C">
        <w:rPr>
          <w:rFonts w:ascii="Times New Roman" w:hAnsi="Times New Roman"/>
          <w:sz w:val="24"/>
          <w:szCs w:val="24"/>
        </w:rPr>
        <w:t>Извънаудиторна</w:t>
      </w:r>
      <w:proofErr w:type="spellEnd"/>
      <w:r w:rsidRPr="005F4D8C">
        <w:rPr>
          <w:rFonts w:ascii="Times New Roman" w:hAnsi="Times New Roman"/>
          <w:sz w:val="24"/>
          <w:szCs w:val="24"/>
        </w:rPr>
        <w:t xml:space="preserve"> заетост </w:t>
      </w:r>
      <w:r w:rsidR="004306E6">
        <w:rPr>
          <w:rFonts w:ascii="Times New Roman" w:hAnsi="Times New Roman"/>
          <w:sz w:val="24"/>
          <w:szCs w:val="24"/>
        </w:rPr>
        <w:t>–</w:t>
      </w:r>
      <w:r w:rsidRPr="005F4D8C">
        <w:rPr>
          <w:rFonts w:ascii="Times New Roman" w:hAnsi="Times New Roman"/>
          <w:sz w:val="24"/>
          <w:szCs w:val="24"/>
        </w:rPr>
        <w:t xml:space="preserve"> 8</w:t>
      </w:r>
      <w:r w:rsidR="004306E6">
        <w:rPr>
          <w:rFonts w:ascii="Times New Roman" w:hAnsi="Times New Roman"/>
          <w:sz w:val="24"/>
          <w:szCs w:val="24"/>
        </w:rPr>
        <w:t xml:space="preserve"> </w:t>
      </w:r>
      <w:r w:rsidRPr="005F4D8C">
        <w:rPr>
          <w:rFonts w:ascii="Times New Roman" w:hAnsi="Times New Roman"/>
          <w:sz w:val="24"/>
          <w:szCs w:val="24"/>
        </w:rPr>
        <w:t>ч.</w:t>
      </w:r>
    </w:p>
    <w:p w:rsidR="007154BD" w:rsidRPr="005F4D8C" w:rsidRDefault="007154BD" w:rsidP="007154BD">
      <w:pPr>
        <w:jc w:val="both"/>
        <w:rPr>
          <w:rFonts w:ascii="Times New Roman" w:hAnsi="Times New Roman"/>
          <w:b/>
          <w:sz w:val="24"/>
          <w:szCs w:val="24"/>
        </w:rPr>
      </w:pPr>
    </w:p>
    <w:p w:rsidR="007154BD" w:rsidRPr="005F4D8C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5F4D8C">
        <w:rPr>
          <w:rFonts w:ascii="Times New Roman" w:hAnsi="Times New Roman"/>
          <w:b/>
          <w:sz w:val="24"/>
          <w:szCs w:val="24"/>
        </w:rPr>
        <w:t>Квалификационен кредит</w:t>
      </w:r>
      <w:r w:rsidRPr="005F4D8C">
        <w:rPr>
          <w:rFonts w:ascii="Times New Roman" w:hAnsi="Times New Roman"/>
          <w:sz w:val="24"/>
          <w:szCs w:val="24"/>
        </w:rPr>
        <w:t>: 1</w:t>
      </w:r>
    </w:p>
    <w:p w:rsidR="007154BD" w:rsidRPr="005F4D8C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proofErr w:type="spellStart"/>
      <w:r w:rsidRPr="005F4D8C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Участниците</w:t>
      </w:r>
      <w:proofErr w:type="spellEnd"/>
      <w:r w:rsidRPr="005F4D8C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в </w:t>
      </w:r>
      <w:proofErr w:type="spellStart"/>
      <w:r w:rsidRPr="005F4D8C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курса</w:t>
      </w:r>
      <w:proofErr w:type="spellEnd"/>
      <w:r w:rsidRPr="005F4D8C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5F4D8C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получават</w:t>
      </w:r>
      <w:proofErr w:type="spellEnd"/>
      <w:r w:rsidRPr="005F4D8C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</w:t>
      </w:r>
      <w:r w:rsidRPr="005F4D8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удостоверение, съгласно Наредба № 15 от 22 юли 2019 г. за статута и професионалното развитие на учителите, директорите и другите педагогически специалисти</w:t>
      </w:r>
    </w:p>
    <w:p w:rsidR="007154BD" w:rsidRPr="005F4D8C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</w:pPr>
    </w:p>
    <w:p w:rsidR="007154BD" w:rsidRPr="005F4D8C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</w:pPr>
      <w:r w:rsidRPr="005F4D8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Минимален брой участници: </w:t>
      </w:r>
      <w:r w:rsidRPr="005F4D8C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10</w:t>
      </w:r>
      <w:r w:rsidRPr="005F4D8C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7154BD" w:rsidRPr="004306E6" w:rsidRDefault="007154BD" w:rsidP="007154BD">
      <w:pPr>
        <w:jc w:val="both"/>
        <w:rPr>
          <w:rFonts w:ascii="Times New Roman" w:hAnsi="Times New Roman"/>
          <w:sz w:val="24"/>
          <w:szCs w:val="24"/>
        </w:rPr>
      </w:pPr>
    </w:p>
    <w:p w:rsidR="00271926" w:rsidRPr="005F4D8C" w:rsidRDefault="002E76EA">
      <w:pPr>
        <w:rPr>
          <w:rFonts w:ascii="Times New Roman" w:hAnsi="Times New Roman"/>
          <w:sz w:val="24"/>
          <w:szCs w:val="24"/>
        </w:rPr>
      </w:pPr>
    </w:p>
    <w:sectPr w:rsidR="00271926" w:rsidRPr="005F4D8C" w:rsidSect="0021573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87E9F"/>
    <w:multiLevelType w:val="hybridMultilevel"/>
    <w:tmpl w:val="D67ABF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71F0A"/>
    <w:multiLevelType w:val="hybridMultilevel"/>
    <w:tmpl w:val="E7BCBA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BD"/>
    <w:rsid w:val="001B55E0"/>
    <w:rsid w:val="0021573F"/>
    <w:rsid w:val="002445D0"/>
    <w:rsid w:val="002E76EA"/>
    <w:rsid w:val="0039259E"/>
    <w:rsid w:val="004306E6"/>
    <w:rsid w:val="00441C16"/>
    <w:rsid w:val="00494B7B"/>
    <w:rsid w:val="005B2DCA"/>
    <w:rsid w:val="005F4D8C"/>
    <w:rsid w:val="00632697"/>
    <w:rsid w:val="007154BD"/>
    <w:rsid w:val="007423A3"/>
    <w:rsid w:val="00877ED5"/>
    <w:rsid w:val="00AD28E2"/>
    <w:rsid w:val="00B8681E"/>
    <w:rsid w:val="00BB28AB"/>
    <w:rsid w:val="00C7415F"/>
    <w:rsid w:val="00E5644A"/>
    <w:rsid w:val="00E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BD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4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7154B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BD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4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7154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antin_duma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6</cp:revision>
  <dcterms:created xsi:type="dcterms:W3CDTF">2022-11-29T07:11:00Z</dcterms:created>
  <dcterms:modified xsi:type="dcterms:W3CDTF">2022-12-06T11:33:00Z</dcterms:modified>
</cp:coreProperties>
</file>